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115FC" w:rsidRDefault="00D115FC" w:rsidP="00EA175B"/>
    <w:p w:rsidR="00D115FC" w:rsidRDefault="00D115FC" w:rsidP="00EA175B"/>
    <w:p w:rsidR="00D115FC" w:rsidRDefault="00683E2C" w:rsidP="00930DC8">
      <w:pPr>
        <w:jc w:val="center"/>
        <w:rPr>
          <w:b/>
          <w:sz w:val="36"/>
          <w:szCs w:val="56"/>
        </w:rPr>
      </w:pPr>
      <w:r>
        <w:rPr>
          <w:b/>
          <w:noProof/>
          <w:sz w:val="36"/>
          <w:szCs w:val="56"/>
        </w:rPr>
        <w:drawing>
          <wp:inline distT="0" distB="0" distL="0" distR="0">
            <wp:extent cx="5905500" cy="8353425"/>
            <wp:effectExtent l="0" t="0" r="0" b="9525"/>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05500" cy="8353425"/>
                    </a:xfrm>
                    <a:prstGeom prst="rect">
                      <a:avLst/>
                    </a:prstGeom>
                    <a:noFill/>
                    <a:ln>
                      <a:noFill/>
                    </a:ln>
                  </pic:spPr>
                </pic:pic>
              </a:graphicData>
            </a:graphic>
          </wp:inline>
        </w:drawing>
      </w:r>
    </w:p>
    <w:p w:rsidR="00D115FC" w:rsidRDefault="00D115FC" w:rsidP="00930DC8">
      <w:pPr>
        <w:jc w:val="center"/>
        <w:rPr>
          <w:b/>
          <w:sz w:val="36"/>
          <w:szCs w:val="56"/>
        </w:rPr>
      </w:pPr>
    </w:p>
    <w:p w:rsidR="00D115FC" w:rsidRDefault="00D115FC" w:rsidP="000147BA">
      <w:pPr>
        <w:jc w:val="center"/>
        <w:rPr>
          <w:b/>
          <w:smallCaps/>
          <w:sz w:val="26"/>
          <w:szCs w:val="26"/>
        </w:rPr>
      </w:pPr>
    </w:p>
    <w:p w:rsidR="00D115FC" w:rsidRPr="00627781" w:rsidRDefault="00D115FC" w:rsidP="00F00CE7">
      <w:pPr>
        <w:pStyle w:val="Cmsor1"/>
        <w:numPr>
          <w:ilvl w:val="0"/>
          <w:numId w:val="0"/>
        </w:numPr>
        <w:ind w:left="360"/>
        <w:rPr>
          <w:rFonts w:ascii="Arial" w:hAnsi="Arial" w:cs="Arial"/>
          <w:b/>
          <w:sz w:val="22"/>
          <w:szCs w:val="22"/>
        </w:rPr>
      </w:pPr>
      <w:r>
        <w:rPr>
          <w:rFonts w:ascii="Arial" w:hAnsi="Arial" w:cs="Arial"/>
          <w:sz w:val="22"/>
          <w:szCs w:val="22"/>
        </w:rPr>
        <w:br w:type="page"/>
      </w:r>
      <w:r w:rsidRPr="00627781">
        <w:rPr>
          <w:b/>
          <w:szCs w:val="24"/>
        </w:rPr>
        <w:lastRenderedPageBreak/>
        <w:t xml:space="preserve"> </w:t>
      </w:r>
      <w:bookmarkStart w:id="0" w:name="_Toc341172518"/>
      <w:r w:rsidRPr="00627781">
        <w:rPr>
          <w:b/>
        </w:rPr>
        <w:t>Tantárgyi programok, tantárgyleírások</w:t>
      </w:r>
      <w:bookmarkEnd w:id="0"/>
    </w:p>
    <w:p w:rsidR="00D115FC" w:rsidRDefault="00D115FC" w:rsidP="00931788">
      <w:pPr>
        <w:spacing w:after="120"/>
        <w:ind w:left="142"/>
        <w:jc w:val="both"/>
        <w:rPr>
          <w:rFonts w:ascii="Arial" w:hAnsi="Arial" w:cs="Arial"/>
          <w:b/>
          <w:sz w:val="22"/>
          <w:szCs w:val="22"/>
        </w:rPr>
      </w:pP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E56F03" w:rsidTr="00361938">
        <w:tc>
          <w:tcPr>
            <w:tcW w:w="6518" w:type="dxa"/>
          </w:tcPr>
          <w:p w:rsidR="00D115FC" w:rsidRPr="007D2DFD" w:rsidRDefault="00D115FC" w:rsidP="00361938">
            <w:pPr>
              <w:jc w:val="both"/>
              <w:rPr>
                <w:b/>
              </w:rPr>
            </w:pPr>
            <w:r w:rsidRPr="007D2DFD">
              <w:rPr>
                <w:b/>
              </w:rPr>
              <w:t xml:space="preserve">Tantárgy neve: </w:t>
            </w:r>
            <w:r>
              <w:rPr>
                <w:b/>
              </w:rPr>
              <w:t>Munkaerő-piaci ismeretek</w:t>
            </w:r>
          </w:p>
        </w:tc>
        <w:tc>
          <w:tcPr>
            <w:tcW w:w="2838" w:type="dxa"/>
          </w:tcPr>
          <w:p w:rsidR="00D115FC" w:rsidRPr="00E56F03" w:rsidRDefault="00D115FC" w:rsidP="00361938">
            <w:pPr>
              <w:jc w:val="both"/>
              <w:rPr>
                <w:b/>
              </w:rPr>
            </w:pPr>
            <w:r w:rsidRPr="00E56F03">
              <w:rPr>
                <w:b/>
              </w:rPr>
              <w:t xml:space="preserve">Kreditszáma: </w:t>
            </w:r>
            <w:r>
              <w:rPr>
                <w:b/>
              </w:rPr>
              <w:t>2</w:t>
            </w:r>
          </w:p>
        </w:tc>
      </w:tr>
      <w:tr w:rsidR="00D115FC" w:rsidRPr="00E56F03" w:rsidTr="00361938">
        <w:tc>
          <w:tcPr>
            <w:tcW w:w="9356" w:type="dxa"/>
            <w:gridSpan w:val="2"/>
          </w:tcPr>
          <w:p w:rsidR="00D115FC" w:rsidRPr="00E56F03" w:rsidRDefault="00D115FC" w:rsidP="00361938">
            <w:pPr>
              <w:jc w:val="both"/>
              <w:rPr>
                <w:b/>
              </w:rPr>
            </w:pPr>
            <w:r w:rsidRPr="00E56F03">
              <w:rPr>
                <w:b/>
              </w:rPr>
              <w:t xml:space="preserve">A tanóra típusa, száma: </w:t>
            </w:r>
            <w:r w:rsidRPr="00E56F03">
              <w:t xml:space="preserve">ea/gyak, </w:t>
            </w:r>
            <w:r>
              <w:t>2+0</w:t>
            </w:r>
          </w:p>
        </w:tc>
      </w:tr>
      <w:tr w:rsidR="00D115FC" w:rsidRPr="005115CB" w:rsidTr="00361938">
        <w:tc>
          <w:tcPr>
            <w:tcW w:w="9356" w:type="dxa"/>
            <w:gridSpan w:val="2"/>
          </w:tcPr>
          <w:p w:rsidR="00D115FC" w:rsidRPr="005115CB" w:rsidRDefault="00D115FC" w:rsidP="00361938">
            <w:pPr>
              <w:autoSpaceDE w:val="0"/>
              <w:autoSpaceDN w:val="0"/>
              <w:adjustRightInd w:val="0"/>
              <w:ind w:left="709" w:hanging="709"/>
              <w:jc w:val="both"/>
            </w:pPr>
            <w:r w:rsidRPr="005115CB">
              <w:rPr>
                <w:b/>
              </w:rPr>
              <w:t xml:space="preserve">A számonkérés módja:                                                                   </w:t>
            </w:r>
            <w:r>
              <w:rPr>
                <w:b/>
              </w:rPr>
              <w:t xml:space="preserve">              </w:t>
            </w:r>
            <w:r w:rsidRPr="005115CB">
              <w:rPr>
                <w:b/>
              </w:rPr>
              <w:t xml:space="preserve">           kollokvium</w:t>
            </w:r>
          </w:p>
          <w:p w:rsidR="00D115FC" w:rsidRPr="005115CB" w:rsidRDefault="00D115FC" w:rsidP="00361938">
            <w:pPr>
              <w:jc w:val="both"/>
            </w:pPr>
            <w:r w:rsidRPr="005115CB">
              <w:t>1. A gyakorlati órák látogatása kötelező. A félév során három alkalommal van lehetőség a hiányzásra. A megengedett hiányzás túllépése esetén a félévi teljesítmény sikertelen, az aláírás megtagadásra kerül. A gyakorlati teljesítmény elismerésének feltétele a tantárgyhoz kapcsolódó feladatok feldolgozása, megoldása és a meghirdetett időpontokra történő leadása. A gyakorlati jegy az órai részvétel, a megoldott feladatok alapján kerül kialakításra, amely a félév elismerésének feltétele.</w:t>
            </w:r>
          </w:p>
          <w:p w:rsidR="00D115FC" w:rsidRPr="005115CB" w:rsidRDefault="00D115FC" w:rsidP="00361938">
            <w:pPr>
              <w:pStyle w:val="Szvegtrzs3"/>
              <w:spacing w:after="0"/>
              <w:jc w:val="both"/>
              <w:rPr>
                <w:sz w:val="20"/>
              </w:rPr>
            </w:pPr>
            <w:r w:rsidRPr="005115CB">
              <w:rPr>
                <w:sz w:val="20"/>
              </w:rPr>
              <w:t>Az előadások látogatása, azokon aktív részvétel. A félév során az előadások anyagából két zárthelyi dolgozat, legalább elégséges szintű megírása szükséges. Sikertelen zárthelyi dolgozat esetén, egy alkalommal pót zárthelyi dolgozat megírására van lehetőség, az előre meghirdetett időpontban. Sikeretlen pót zárthelyi dolgozat esetén az aláírás meg tagadásra kerül.</w:t>
            </w:r>
          </w:p>
          <w:p w:rsidR="00D115FC" w:rsidRPr="005115CB" w:rsidRDefault="00D115FC" w:rsidP="00361938">
            <w:pPr>
              <w:jc w:val="both"/>
            </w:pPr>
          </w:p>
          <w:p w:rsidR="00D115FC" w:rsidRPr="005115CB" w:rsidRDefault="00D115FC" w:rsidP="00361938">
            <w:pPr>
              <w:autoSpaceDE w:val="0"/>
              <w:autoSpaceDN w:val="0"/>
              <w:adjustRightInd w:val="0"/>
              <w:jc w:val="both"/>
              <w:rPr>
                <w:rFonts w:ascii="TimesNewRomanPSMT" w:hAnsi="TimesNewRomanPSMT" w:cs="TimesNewRomanPSMT"/>
              </w:rPr>
            </w:pPr>
          </w:p>
        </w:tc>
      </w:tr>
      <w:tr w:rsidR="00D115FC" w:rsidRPr="005115CB" w:rsidTr="00361938">
        <w:tc>
          <w:tcPr>
            <w:tcW w:w="9356" w:type="dxa"/>
            <w:gridSpan w:val="2"/>
          </w:tcPr>
          <w:p w:rsidR="00D115FC" w:rsidRPr="005115CB" w:rsidRDefault="00D115FC" w:rsidP="00361938">
            <w:pPr>
              <w:jc w:val="both"/>
              <w:rPr>
                <w:b/>
              </w:rPr>
            </w:pPr>
            <w:r w:rsidRPr="005115CB">
              <w:rPr>
                <w:b/>
              </w:rPr>
              <w:t xml:space="preserve">A tantárgy tantervi helye: </w:t>
            </w:r>
            <w:r w:rsidRPr="005115CB">
              <w:t>3. félév</w:t>
            </w:r>
          </w:p>
        </w:tc>
      </w:tr>
      <w:tr w:rsidR="00D115FC" w:rsidRPr="005115CB" w:rsidTr="00361938">
        <w:tc>
          <w:tcPr>
            <w:tcW w:w="9356" w:type="dxa"/>
            <w:gridSpan w:val="2"/>
          </w:tcPr>
          <w:p w:rsidR="00D115FC" w:rsidRPr="005115CB" w:rsidRDefault="00D115FC" w:rsidP="00361938">
            <w:pPr>
              <w:jc w:val="both"/>
              <w:rPr>
                <w:b/>
              </w:rPr>
            </w:pPr>
            <w:r w:rsidRPr="005115CB">
              <w:rPr>
                <w:b/>
              </w:rPr>
              <w:t xml:space="preserve">Előtanulmányi feltételek: </w:t>
            </w:r>
            <w:r w:rsidRPr="005115CB">
              <w:rPr>
                <w:bCs/>
              </w:rPr>
              <w:t>nincs</w:t>
            </w:r>
          </w:p>
        </w:tc>
      </w:tr>
      <w:tr w:rsidR="00D115FC" w:rsidRPr="005115CB" w:rsidTr="00361938">
        <w:tc>
          <w:tcPr>
            <w:tcW w:w="9356" w:type="dxa"/>
            <w:gridSpan w:val="2"/>
          </w:tcPr>
          <w:p w:rsidR="00D115FC" w:rsidRPr="005115CB" w:rsidRDefault="00D115FC" w:rsidP="00361938">
            <w:pPr>
              <w:jc w:val="both"/>
            </w:pPr>
            <w:r w:rsidRPr="005115CB">
              <w:rPr>
                <w:b/>
              </w:rPr>
              <w:t>Tantárgy-leírás:</w:t>
            </w:r>
            <w:r w:rsidRPr="005115CB">
              <w:t xml:space="preserve"> </w:t>
            </w:r>
          </w:p>
          <w:p w:rsidR="00D115FC" w:rsidRPr="005115CB" w:rsidRDefault="00D115FC" w:rsidP="00361938">
            <w:pPr>
              <w:spacing w:after="160"/>
              <w:jc w:val="both"/>
              <w:rPr>
                <w:b/>
                <w:i/>
              </w:rPr>
            </w:pPr>
            <w:r w:rsidRPr="005115CB">
              <w:t>A tantárgy célja, hogy a hallgatót megismertesse a munkaerőpiac működésének elméleti és gyakorlati ismereteit.</w:t>
            </w:r>
          </w:p>
          <w:p w:rsidR="00D115FC" w:rsidRPr="005115CB" w:rsidRDefault="00D115FC" w:rsidP="00361938">
            <w:pPr>
              <w:autoSpaceDE w:val="0"/>
              <w:autoSpaceDN w:val="0"/>
              <w:adjustRightInd w:val="0"/>
              <w:jc w:val="both"/>
            </w:pPr>
            <w:r w:rsidRPr="005115CB">
              <w:t>A tantárgy</w:t>
            </w:r>
            <w:r w:rsidRPr="005115CB">
              <w:rPr>
                <w:b/>
              </w:rPr>
              <w:t xml:space="preserve"> </w:t>
            </w:r>
            <w:r w:rsidRPr="005115CB">
              <w:t>a munkaerőpiacok főbb jellemzőivel, az itt jelentkező problémák kezelésével és a munkaerőpiacon való eligazodási technikákkal ismerteti meg a hallgatókat. Áttekinti</w:t>
            </w:r>
            <w:r w:rsidRPr="005115CB">
              <w:rPr>
                <w:b/>
              </w:rPr>
              <w:t xml:space="preserve"> </w:t>
            </w:r>
            <w:r w:rsidRPr="005115CB">
              <w:t>a munkaerő-piaci alapfogalmakat. Ezeken túlmenően a tárgy megismerteti a hallgatót a munkaerőpiac működésének alapjaival, a gazdaságtan elemi módszereinek felhasználásával.</w:t>
            </w:r>
          </w:p>
        </w:tc>
      </w:tr>
      <w:tr w:rsidR="00D115FC" w:rsidRPr="005115CB" w:rsidTr="00361938">
        <w:tc>
          <w:tcPr>
            <w:tcW w:w="9356" w:type="dxa"/>
            <w:gridSpan w:val="2"/>
          </w:tcPr>
          <w:p w:rsidR="00D115FC" w:rsidRPr="005115CB" w:rsidRDefault="00D115FC" w:rsidP="00361938">
            <w:pPr>
              <w:jc w:val="both"/>
              <w:rPr>
                <w:b/>
              </w:rPr>
            </w:pPr>
            <w:r w:rsidRPr="005115CB">
              <w:rPr>
                <w:b/>
              </w:rPr>
              <w:t>A legfontosabbnak ítélt (3-5) kötelező, illetve ajánlott irodalom (jegyzet, tankönyv):</w:t>
            </w:r>
          </w:p>
          <w:p w:rsidR="00D115FC" w:rsidRPr="005115CB" w:rsidRDefault="00D115FC" w:rsidP="00313F13">
            <w:pPr>
              <w:pStyle w:val="Listaszerbekezds"/>
              <w:numPr>
                <w:ilvl w:val="0"/>
                <w:numId w:val="10"/>
              </w:numPr>
              <w:jc w:val="both"/>
              <w:rPr>
                <w:bCs/>
              </w:rPr>
            </w:pPr>
            <w:r w:rsidRPr="005115CB">
              <w:rPr>
                <w:bCs/>
              </w:rPr>
              <w:t xml:space="preserve">Az előadások prezentációi, </w:t>
            </w:r>
            <w:r w:rsidRPr="005115CB">
              <w:t>amelyek a Kaposvári Egyetem CooSpace rendszeréből tölthetőek le. A feltöltött előadásanyagok kizárólag vázlatok, nem elegendő a minimális tudásszint elérésére.</w:t>
            </w:r>
          </w:p>
          <w:p w:rsidR="00D115FC" w:rsidRPr="005115CB" w:rsidRDefault="00D115FC" w:rsidP="00313F13">
            <w:pPr>
              <w:pStyle w:val="Listaszerbekezds"/>
              <w:numPr>
                <w:ilvl w:val="0"/>
                <w:numId w:val="10"/>
              </w:numPr>
              <w:jc w:val="both"/>
            </w:pPr>
            <w:r w:rsidRPr="005115CB">
              <w:t xml:space="preserve">Tóthné Sikora Gizella (1999): Munkaerőpiaci ismeretek. </w:t>
            </w:r>
            <w:r w:rsidRPr="005115CB">
              <w:rPr>
                <w:i/>
              </w:rPr>
              <w:t>Oktatási segédlet</w:t>
            </w:r>
            <w:r w:rsidRPr="005115CB">
              <w:t>. Miskolci Egyetem.</w:t>
            </w:r>
          </w:p>
          <w:p w:rsidR="00D115FC" w:rsidRPr="005115CB" w:rsidRDefault="00D115FC" w:rsidP="00313F13">
            <w:pPr>
              <w:pStyle w:val="Listaszerbekezds"/>
              <w:numPr>
                <w:ilvl w:val="0"/>
                <w:numId w:val="10"/>
              </w:numPr>
              <w:jc w:val="both"/>
            </w:pPr>
            <w:r w:rsidRPr="005115CB">
              <w:t>László Gy. (1995): Emberi erőforrás gazdálkodás és munkaerőpiac. JPTE Közgazdaságtudományi Kar, Pécs</w:t>
            </w:r>
          </w:p>
          <w:p w:rsidR="00D115FC" w:rsidRPr="005115CB" w:rsidRDefault="00D115FC" w:rsidP="00313F13">
            <w:pPr>
              <w:pStyle w:val="Listaszerbekezds"/>
              <w:numPr>
                <w:ilvl w:val="0"/>
                <w:numId w:val="10"/>
              </w:numPr>
              <w:jc w:val="both"/>
            </w:pPr>
            <w:r w:rsidRPr="005115CB">
              <w:t>KSH, ÁFSZ kiadványok</w:t>
            </w:r>
          </w:p>
          <w:p w:rsidR="00D115FC" w:rsidRPr="005115CB" w:rsidRDefault="00D115FC" w:rsidP="00313F13">
            <w:pPr>
              <w:pStyle w:val="Listaszerbekezds"/>
              <w:numPr>
                <w:ilvl w:val="0"/>
                <w:numId w:val="10"/>
              </w:numPr>
              <w:jc w:val="both"/>
            </w:pPr>
            <w:r w:rsidRPr="005115CB">
              <w:t>E</w:t>
            </w:r>
            <w:r w:rsidRPr="005115CB">
              <w:rPr>
                <w:rStyle w:val="tiz"/>
              </w:rPr>
              <w:t>HRENBERG</w:t>
            </w:r>
            <w:r w:rsidRPr="005115CB">
              <w:t>, R. G. – S</w:t>
            </w:r>
            <w:r w:rsidRPr="005115CB">
              <w:rPr>
                <w:rStyle w:val="tiz"/>
              </w:rPr>
              <w:t>MITH</w:t>
            </w:r>
            <w:r w:rsidRPr="005115CB">
              <w:t>, R. S. (2003): Korszerű munkagazdaságtan. Elmélet és közpolitika. Panem Kiadó</w:t>
            </w:r>
          </w:p>
        </w:tc>
      </w:tr>
      <w:tr w:rsidR="00D115FC" w:rsidRPr="005115CB" w:rsidTr="00361938">
        <w:tc>
          <w:tcPr>
            <w:tcW w:w="9356" w:type="dxa"/>
            <w:gridSpan w:val="2"/>
          </w:tcPr>
          <w:p w:rsidR="00D115FC" w:rsidRPr="005115CB" w:rsidRDefault="00D115FC" w:rsidP="00361938">
            <w:pPr>
              <w:jc w:val="both"/>
              <w:rPr>
                <w:b/>
              </w:rPr>
            </w:pPr>
            <w:r w:rsidRPr="005115CB">
              <w:rPr>
                <w:b/>
              </w:rPr>
              <w:t>A tantárgy felelőse:</w:t>
            </w:r>
            <w:r w:rsidRPr="005115CB">
              <w:rPr>
                <w:bCs/>
              </w:rPr>
              <w:t xml:space="preserve"> Dr. Szabó Gábor</w:t>
            </w:r>
            <w:r>
              <w:rPr>
                <w:bCs/>
              </w:rPr>
              <w:t xml:space="preserve"> PhD</w:t>
            </w:r>
            <w:r w:rsidRPr="005115CB">
              <w:rPr>
                <w:bCs/>
              </w:rPr>
              <w:t>, egyetemi adjunktus</w:t>
            </w:r>
          </w:p>
        </w:tc>
      </w:tr>
    </w:tbl>
    <w:p w:rsidR="00D115FC" w:rsidRDefault="00D115FC">
      <w:r>
        <w:br w:type="page"/>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59"/>
        <w:gridCol w:w="2779"/>
      </w:tblGrid>
      <w:tr w:rsidR="00D115FC" w:rsidRPr="00884CD2" w:rsidTr="00361938">
        <w:tc>
          <w:tcPr>
            <w:tcW w:w="6259" w:type="dxa"/>
          </w:tcPr>
          <w:p w:rsidR="00D115FC" w:rsidRPr="00884CD2" w:rsidRDefault="00D115FC" w:rsidP="00361938">
            <w:pPr>
              <w:jc w:val="both"/>
              <w:rPr>
                <w:b/>
              </w:rPr>
            </w:pPr>
            <w:r w:rsidRPr="00884CD2">
              <w:rPr>
                <w:b/>
              </w:rPr>
              <w:lastRenderedPageBreak/>
              <w:t>Tantárgy neve: Szakmai idegen nyelv 1</w:t>
            </w:r>
            <w:r>
              <w:rPr>
                <w:b/>
              </w:rPr>
              <w:t>.</w:t>
            </w:r>
          </w:p>
        </w:tc>
        <w:tc>
          <w:tcPr>
            <w:tcW w:w="2779" w:type="dxa"/>
          </w:tcPr>
          <w:p w:rsidR="00D115FC" w:rsidRPr="00884CD2" w:rsidRDefault="00D115FC" w:rsidP="00361938">
            <w:pPr>
              <w:jc w:val="both"/>
              <w:rPr>
                <w:b/>
              </w:rPr>
            </w:pPr>
            <w:r w:rsidRPr="00884CD2">
              <w:rPr>
                <w:b/>
              </w:rPr>
              <w:t xml:space="preserve">Kreditszáma: </w:t>
            </w:r>
            <w:r>
              <w:rPr>
                <w:b/>
              </w:rPr>
              <w:t>3</w:t>
            </w:r>
          </w:p>
        </w:tc>
      </w:tr>
      <w:tr w:rsidR="00D115FC" w:rsidRPr="00E56F03" w:rsidTr="00361938">
        <w:tc>
          <w:tcPr>
            <w:tcW w:w="9038" w:type="dxa"/>
            <w:gridSpan w:val="2"/>
          </w:tcPr>
          <w:p w:rsidR="00D115FC" w:rsidRPr="00E56F03" w:rsidRDefault="00D115FC" w:rsidP="00361938">
            <w:pPr>
              <w:jc w:val="both"/>
              <w:rPr>
                <w:b/>
              </w:rPr>
            </w:pPr>
            <w:r w:rsidRPr="00E56F03">
              <w:rPr>
                <w:b/>
              </w:rPr>
              <w:t xml:space="preserve">A tanóra típusa, száma: </w:t>
            </w:r>
            <w:r>
              <w:rPr>
                <w:b/>
              </w:rPr>
              <w:t>gyakorlat, 0+3</w:t>
            </w:r>
          </w:p>
        </w:tc>
      </w:tr>
      <w:tr w:rsidR="00D115FC" w:rsidRPr="00E56F03" w:rsidTr="00361938">
        <w:tc>
          <w:tcPr>
            <w:tcW w:w="9038" w:type="dxa"/>
            <w:gridSpan w:val="2"/>
          </w:tcPr>
          <w:p w:rsidR="00D115FC" w:rsidRPr="00E56F03" w:rsidRDefault="00D115FC" w:rsidP="00361938">
            <w:pPr>
              <w:autoSpaceDE w:val="0"/>
              <w:autoSpaceDN w:val="0"/>
              <w:adjustRightInd w:val="0"/>
              <w:ind w:left="709" w:hanging="709"/>
              <w:jc w:val="both"/>
            </w:pPr>
            <w:r w:rsidRPr="00E56F03">
              <w:rPr>
                <w:b/>
              </w:rPr>
              <w:t xml:space="preserve">A számonkérés módja:                                                                    </w:t>
            </w:r>
            <w:r>
              <w:rPr>
                <w:b/>
              </w:rPr>
              <w:t xml:space="preserve">        </w:t>
            </w:r>
            <w:r w:rsidRPr="00E56F03">
              <w:rPr>
                <w:b/>
              </w:rPr>
              <w:t xml:space="preserve">          </w:t>
            </w:r>
            <w:r>
              <w:rPr>
                <w:b/>
              </w:rPr>
              <w:t>gyakorlati jegy</w:t>
            </w:r>
          </w:p>
          <w:p w:rsidR="00D115FC" w:rsidRPr="00E56F03" w:rsidRDefault="00D115FC" w:rsidP="00361938">
            <w:r>
              <w:t>1. 2 zárthelyi dolgozat, 1 félév közben és 1 félév végén</w:t>
            </w:r>
          </w:p>
          <w:p w:rsidR="00D115FC" w:rsidRDefault="00D115FC" w:rsidP="00361938">
            <w:pPr>
              <w:autoSpaceDE w:val="0"/>
              <w:autoSpaceDN w:val="0"/>
              <w:adjustRightInd w:val="0"/>
              <w:jc w:val="both"/>
              <w:rPr>
                <w:rFonts w:ascii="TimesNewRomanPSMT" w:hAnsi="TimesNewRomanPSMT" w:cs="TimesNewRomanPSMT"/>
              </w:rPr>
            </w:pPr>
            <w:r w:rsidRPr="00E56F03">
              <w:rPr>
                <w:rFonts w:ascii="TimesNewRomanPSMT" w:hAnsi="TimesNewRomanPSMT" w:cs="TimesNewRomanPSMT"/>
              </w:rPr>
              <w:t xml:space="preserve">2. </w:t>
            </w:r>
            <w:r>
              <w:rPr>
                <w:rFonts w:ascii="TimesNewRomanPSMT" w:hAnsi="TimesNewRomanPSMT" w:cs="TimesNewRomanPSMT"/>
              </w:rPr>
              <w:t>Szódolgozatok a félév során folyamatosan</w:t>
            </w:r>
          </w:p>
          <w:p w:rsidR="00D115FC" w:rsidRDefault="00D115FC" w:rsidP="00361938">
            <w:pPr>
              <w:autoSpaceDE w:val="0"/>
              <w:autoSpaceDN w:val="0"/>
              <w:adjustRightInd w:val="0"/>
              <w:jc w:val="both"/>
              <w:rPr>
                <w:rFonts w:ascii="TimesNewRomanPSMT" w:hAnsi="TimesNewRomanPSMT" w:cs="TimesNewRomanPSMT"/>
              </w:rPr>
            </w:pPr>
            <w:r>
              <w:rPr>
                <w:rFonts w:ascii="TimesNewRomanPSMT CE" w:hAnsi="TimesNewRomanPSMT CE" w:cs="TimesNewRomanPSMT CE"/>
              </w:rPr>
              <w:t>3. 1 db beadandó házi feladat megadott határidőre</w:t>
            </w:r>
          </w:p>
          <w:p w:rsidR="00D115FC" w:rsidRPr="00E56F03" w:rsidRDefault="00D115FC" w:rsidP="00361938">
            <w:pPr>
              <w:autoSpaceDE w:val="0"/>
              <w:autoSpaceDN w:val="0"/>
              <w:adjustRightInd w:val="0"/>
              <w:jc w:val="both"/>
              <w:rPr>
                <w:rFonts w:ascii="TimesNewRomanPSMT" w:hAnsi="TimesNewRomanPSMT" w:cs="TimesNewRomanPSMT"/>
              </w:rPr>
            </w:pPr>
            <w:r>
              <w:rPr>
                <w:rFonts w:ascii="TimesNewRomanPSMT" w:hAnsi="TimesNewRomanPSMT" w:cs="TimesNewRomanPSMT"/>
              </w:rPr>
              <w:t>Mindhárom követelménypontot legalább 40%-os eredménnyel teljesíteni kell, a gyakorlati jegy a három követelménypont összesítése alapján számítandó.</w:t>
            </w:r>
          </w:p>
        </w:tc>
      </w:tr>
      <w:tr w:rsidR="00D115FC" w:rsidRPr="00E56F03" w:rsidTr="00361938">
        <w:tc>
          <w:tcPr>
            <w:tcW w:w="9038" w:type="dxa"/>
            <w:gridSpan w:val="2"/>
          </w:tcPr>
          <w:p w:rsidR="00D115FC" w:rsidRPr="00E56F03" w:rsidRDefault="00D115FC" w:rsidP="00361938">
            <w:pPr>
              <w:jc w:val="both"/>
              <w:rPr>
                <w:b/>
              </w:rPr>
            </w:pPr>
            <w:r w:rsidRPr="00E56F03">
              <w:rPr>
                <w:b/>
              </w:rPr>
              <w:t xml:space="preserve">A tantárgy tantervi helye: </w:t>
            </w:r>
            <w:r w:rsidRPr="00884CD2">
              <w:t>1. félév</w:t>
            </w:r>
          </w:p>
        </w:tc>
      </w:tr>
      <w:tr w:rsidR="00D115FC" w:rsidRPr="00E56F03" w:rsidTr="00361938">
        <w:tc>
          <w:tcPr>
            <w:tcW w:w="9038" w:type="dxa"/>
            <w:gridSpan w:val="2"/>
          </w:tcPr>
          <w:p w:rsidR="00D115FC" w:rsidRPr="00E56F03" w:rsidRDefault="00D115FC" w:rsidP="00361938">
            <w:pPr>
              <w:jc w:val="both"/>
              <w:rPr>
                <w:b/>
              </w:rPr>
            </w:pPr>
            <w:r w:rsidRPr="00E56F03">
              <w:rPr>
                <w:b/>
              </w:rPr>
              <w:t xml:space="preserve">Előtanulmányi feltételek: </w:t>
            </w:r>
            <w:r w:rsidRPr="00E56F03">
              <w:rPr>
                <w:bCs/>
              </w:rPr>
              <w:t>nincs</w:t>
            </w:r>
          </w:p>
        </w:tc>
      </w:tr>
      <w:tr w:rsidR="00D115FC" w:rsidRPr="00E56F03" w:rsidTr="00361938">
        <w:tc>
          <w:tcPr>
            <w:tcW w:w="9038" w:type="dxa"/>
            <w:gridSpan w:val="2"/>
          </w:tcPr>
          <w:p w:rsidR="00D115FC" w:rsidRPr="00E56F03" w:rsidRDefault="00D115FC" w:rsidP="00361938">
            <w:pPr>
              <w:jc w:val="both"/>
            </w:pPr>
            <w:r w:rsidRPr="00E56F03">
              <w:rPr>
                <w:b/>
              </w:rPr>
              <w:t>Tantárgy-leírás:</w:t>
            </w:r>
            <w:r w:rsidRPr="00E56F03">
              <w:t xml:space="preserve"> </w:t>
            </w:r>
          </w:p>
          <w:p w:rsidR="00D115FC" w:rsidRDefault="00D115FC" w:rsidP="00361938">
            <w:pPr>
              <w:autoSpaceDE w:val="0"/>
              <w:autoSpaceDN w:val="0"/>
              <w:adjustRightInd w:val="0"/>
              <w:jc w:val="both"/>
            </w:pPr>
            <w:r>
              <w:t>Idegennyelvi szintfelmérés alapján a hallgatói létszámoktól függően előzetes nyelvtudás szempontjávól homogén csoportok kialakítása után a kurzus során a cél az általános nyelvi készségfejlesztés, receptív készségek (olvasott szöveg értése, hallott szöveg értése) és produktív készségek (beszéd és írás), szókincsfejlesztés és a nyelvtani ismeretek rendszerezése, gyakorlása, valamint integrált készségfejlesztés. A tananyag az általános nyelvi és a szakmától független munkahelyi nyelvhasználatra épül az alapvető írott és beszélt műfajok és nyelvi helyzetek kontextusában, ezzel a hallgatók növelhetik munkaerőpiaci esélyeiket. A kurzus a tananyag-elemek formáját és a feladattípusokat illetően az akkreditált nyelvvizsgafeladatokhoz igazodik, a kurzus során egyes nyelvvizsgafeladatokra felkészítés is folyik. A célzott nyelvi szint legalább KER A2, a szintfelmérés alapján kialakult csoportok összetételéhez és szintjéhez illeszkedve. Emellett cél hatékony nyelvtanulási stratégiák kialakítása és fejlesztése.</w:t>
            </w:r>
          </w:p>
          <w:p w:rsidR="00D115FC" w:rsidRPr="00E56F03" w:rsidRDefault="00D115FC" w:rsidP="00361938">
            <w:pPr>
              <w:autoSpaceDE w:val="0"/>
              <w:autoSpaceDN w:val="0"/>
              <w:adjustRightInd w:val="0"/>
              <w:jc w:val="both"/>
            </w:pPr>
            <w:r w:rsidRPr="00E56F03">
              <w:t>Kialakítandó kompetenciák:</w:t>
            </w:r>
            <w:r w:rsidRPr="00E56F03">
              <w:rPr>
                <w:rFonts w:ascii="TimesNewRomanPS-BoldMT" w:hAnsi="TimesNewRomanPS-BoldMT" w:cs="TimesNewRomanPS-BoldMT"/>
                <w:bCs/>
              </w:rPr>
              <w:t xml:space="preserve"> </w:t>
            </w:r>
            <w:r>
              <w:rPr>
                <w:rFonts w:ascii="TimesNewRomanPS-BoldMT CE" w:hAnsi="TimesNewRomanPS-BoldMT CE" w:cs="TimesNewRomanPS-BoldMT CE"/>
                <w:bCs/>
              </w:rPr>
              <w:t>Olyan kommunikatív nyelvi kompetenciák, melyek az adott nyelvhasználati szituációnak megfelelő használható nyelvtudást jelentik általános nyelvi és munkahelyi nyelvhasználati szituációkban. Képes legalább alapfokú olvasott szövegek értő olvasására, megérti a legalább alapfokú hallott szöveg alapvető közléseit, képes az általános beszédszándékok kifejezésére legalább alapfokon, az általános beszédszituációkban megérteti magát és megérti beszédpartnerét, valamint képes alapvető műfajú idegennyelvi szöveg</w:t>
            </w:r>
            <w:r>
              <w:rPr>
                <w:rFonts w:ascii="TimesNewRomanPS-BoldMT" w:hAnsi="TimesNewRomanPS-BoldMT" w:cs="TimesNewRomanPS-BoldMT"/>
                <w:bCs/>
              </w:rPr>
              <w:t xml:space="preserve">eket alkotni. </w:t>
            </w:r>
          </w:p>
          <w:p w:rsidR="00D115FC" w:rsidRPr="00000BAA" w:rsidRDefault="00D115FC" w:rsidP="00361938">
            <w:pPr>
              <w:autoSpaceDE w:val="0"/>
              <w:autoSpaceDN w:val="0"/>
              <w:adjustRightInd w:val="0"/>
              <w:jc w:val="both"/>
            </w:pPr>
          </w:p>
        </w:tc>
      </w:tr>
      <w:tr w:rsidR="00D115FC" w:rsidRPr="00E56F03" w:rsidTr="00361938">
        <w:tc>
          <w:tcPr>
            <w:tcW w:w="9038" w:type="dxa"/>
            <w:gridSpan w:val="2"/>
          </w:tcPr>
          <w:p w:rsidR="00D115FC" w:rsidRPr="00E56F03" w:rsidRDefault="00D115FC" w:rsidP="00361938">
            <w:pPr>
              <w:jc w:val="both"/>
              <w:rPr>
                <w:b/>
              </w:rPr>
            </w:pPr>
            <w:r w:rsidRPr="00E56F03">
              <w:rPr>
                <w:b/>
              </w:rPr>
              <w:t>A legfontosabbnak ítélt (3-5) kötelező, illetve ajánlott irodalom (jegyzet, tankönyv):</w:t>
            </w:r>
          </w:p>
          <w:p w:rsidR="00D115FC" w:rsidRPr="00E56F03" w:rsidRDefault="00D115FC" w:rsidP="00313F13">
            <w:pPr>
              <w:widowControl w:val="0"/>
              <w:numPr>
                <w:ilvl w:val="0"/>
                <w:numId w:val="12"/>
              </w:numPr>
              <w:tabs>
                <w:tab w:val="clear" w:pos="937"/>
                <w:tab w:val="num" w:pos="720"/>
              </w:tabs>
              <w:autoSpaceDE w:val="0"/>
              <w:autoSpaceDN w:val="0"/>
              <w:adjustRightInd w:val="0"/>
              <w:ind w:left="720" w:right="284" w:hanging="360"/>
              <w:jc w:val="both"/>
            </w:pPr>
            <w:r>
              <w:t>Az Idegennyelvi Csoport nyelvtanárai által autentikus nyelvi forrásanyagból is összeállított, az adott csoport bejöveti idegennyelvi szintjéhez és a csoport szakösszetételéhez illeszkedő tananyag</w:t>
            </w:r>
          </w:p>
        </w:tc>
      </w:tr>
      <w:tr w:rsidR="00D115FC" w:rsidRPr="00E56F03" w:rsidTr="00361938">
        <w:tc>
          <w:tcPr>
            <w:tcW w:w="9038" w:type="dxa"/>
            <w:gridSpan w:val="2"/>
          </w:tcPr>
          <w:p w:rsidR="00D115FC" w:rsidRPr="00E56F03" w:rsidRDefault="00D115FC" w:rsidP="00361938">
            <w:pPr>
              <w:jc w:val="both"/>
              <w:rPr>
                <w:b/>
              </w:rPr>
            </w:pPr>
            <w:r w:rsidRPr="00E56F03">
              <w:rPr>
                <w:b/>
              </w:rPr>
              <w:t>A tantárgy felelőse:</w:t>
            </w:r>
            <w:r w:rsidRPr="00E56F03">
              <w:rPr>
                <w:bCs/>
              </w:rPr>
              <w:t xml:space="preserve"> </w:t>
            </w:r>
            <w:r w:rsidRPr="00E56F03">
              <w:t xml:space="preserve">Dr. </w:t>
            </w:r>
            <w:r>
              <w:t>Fekete Lilla Sára</w:t>
            </w:r>
            <w:r w:rsidRPr="00E56F03">
              <w:rPr>
                <w:bCs/>
              </w:rPr>
              <w:t xml:space="preserve"> PhD</w:t>
            </w:r>
            <w:r>
              <w:rPr>
                <w:bCs/>
              </w:rPr>
              <w:t>, docens</w:t>
            </w:r>
          </w:p>
        </w:tc>
      </w:tr>
    </w:tbl>
    <w:p w:rsidR="00D115FC" w:rsidRDefault="00D115FC" w:rsidP="00F67AC0"/>
    <w:p w:rsidR="00D115FC" w:rsidRDefault="00D115FC" w:rsidP="00F67AC0"/>
    <w:p w:rsidR="00D115FC" w:rsidRDefault="00D115FC">
      <w:r>
        <w:br w:type="page"/>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59"/>
        <w:gridCol w:w="2779"/>
      </w:tblGrid>
      <w:tr w:rsidR="00D115FC" w:rsidRPr="00E56F03" w:rsidTr="00361938">
        <w:tc>
          <w:tcPr>
            <w:tcW w:w="6259" w:type="dxa"/>
          </w:tcPr>
          <w:p w:rsidR="00D115FC" w:rsidRPr="00E56F03" w:rsidRDefault="00D115FC" w:rsidP="00361938">
            <w:pPr>
              <w:jc w:val="both"/>
            </w:pPr>
            <w:r w:rsidRPr="00E56F03">
              <w:rPr>
                <w:b/>
              </w:rPr>
              <w:lastRenderedPageBreak/>
              <w:t>Tantárgy neve:</w:t>
            </w:r>
            <w:r>
              <w:t xml:space="preserve"> </w:t>
            </w:r>
            <w:r w:rsidRPr="00884CD2">
              <w:rPr>
                <w:b/>
              </w:rPr>
              <w:t>Szakmai idegen nyelv 2.</w:t>
            </w:r>
          </w:p>
        </w:tc>
        <w:tc>
          <w:tcPr>
            <w:tcW w:w="2779" w:type="dxa"/>
          </w:tcPr>
          <w:p w:rsidR="00D115FC" w:rsidRPr="00E56F03" w:rsidRDefault="00D115FC" w:rsidP="00361938">
            <w:pPr>
              <w:jc w:val="both"/>
              <w:rPr>
                <w:b/>
              </w:rPr>
            </w:pPr>
            <w:r>
              <w:rPr>
                <w:b/>
              </w:rPr>
              <w:t>Kreditszáma: 3</w:t>
            </w:r>
          </w:p>
        </w:tc>
      </w:tr>
      <w:tr w:rsidR="00D115FC" w:rsidRPr="00E56F03" w:rsidTr="00361938">
        <w:tc>
          <w:tcPr>
            <w:tcW w:w="9038" w:type="dxa"/>
            <w:gridSpan w:val="2"/>
          </w:tcPr>
          <w:p w:rsidR="00D115FC" w:rsidRPr="00E56F03" w:rsidRDefault="00D115FC" w:rsidP="00361938">
            <w:pPr>
              <w:jc w:val="both"/>
              <w:rPr>
                <w:b/>
              </w:rPr>
            </w:pPr>
            <w:r w:rsidRPr="00E56F03">
              <w:rPr>
                <w:b/>
              </w:rPr>
              <w:t xml:space="preserve">A tanóra típusa, száma: </w:t>
            </w:r>
            <w:r>
              <w:rPr>
                <w:b/>
              </w:rPr>
              <w:t>gyakorlat, 0+3</w:t>
            </w:r>
          </w:p>
        </w:tc>
      </w:tr>
      <w:tr w:rsidR="00D115FC" w:rsidRPr="00E56F03" w:rsidTr="00361938">
        <w:tc>
          <w:tcPr>
            <w:tcW w:w="9038" w:type="dxa"/>
            <w:gridSpan w:val="2"/>
          </w:tcPr>
          <w:p w:rsidR="00D115FC" w:rsidRPr="00E56F03" w:rsidRDefault="00D115FC" w:rsidP="00361938">
            <w:pPr>
              <w:autoSpaceDE w:val="0"/>
              <w:autoSpaceDN w:val="0"/>
              <w:adjustRightInd w:val="0"/>
              <w:ind w:left="709" w:hanging="709"/>
              <w:jc w:val="both"/>
            </w:pPr>
            <w:r w:rsidRPr="00E56F03">
              <w:rPr>
                <w:b/>
              </w:rPr>
              <w:t xml:space="preserve">A számonkérés módja:                                                                </w:t>
            </w:r>
            <w:r>
              <w:rPr>
                <w:b/>
              </w:rPr>
              <w:t xml:space="preserve">        </w:t>
            </w:r>
            <w:r w:rsidRPr="00E56F03">
              <w:rPr>
                <w:b/>
              </w:rPr>
              <w:t xml:space="preserve">              </w:t>
            </w:r>
            <w:r>
              <w:rPr>
                <w:b/>
              </w:rPr>
              <w:t>gyakorlati jegy</w:t>
            </w:r>
          </w:p>
          <w:p w:rsidR="00D115FC" w:rsidRPr="00E56F03" w:rsidRDefault="00D115FC" w:rsidP="00361938">
            <w:r>
              <w:t>1. 2 zárthelyi dolgozat, 1 félév közben,1 félév végén</w:t>
            </w:r>
          </w:p>
          <w:p w:rsidR="00D115FC" w:rsidRDefault="00D115FC" w:rsidP="00361938">
            <w:pPr>
              <w:autoSpaceDE w:val="0"/>
              <w:autoSpaceDN w:val="0"/>
              <w:adjustRightInd w:val="0"/>
              <w:jc w:val="both"/>
              <w:rPr>
                <w:rFonts w:ascii="TimesNewRomanPSMT" w:hAnsi="TimesNewRomanPSMT" w:cs="TimesNewRomanPSMT"/>
              </w:rPr>
            </w:pPr>
            <w:r w:rsidRPr="00E56F03">
              <w:rPr>
                <w:rFonts w:ascii="TimesNewRomanPSMT" w:hAnsi="TimesNewRomanPSMT" w:cs="TimesNewRomanPSMT"/>
              </w:rPr>
              <w:t xml:space="preserve">2. </w:t>
            </w:r>
            <w:r>
              <w:rPr>
                <w:rFonts w:ascii="TimesNewRomanPSMT" w:hAnsi="TimesNewRomanPSMT" w:cs="TimesNewRomanPSMT"/>
              </w:rPr>
              <w:t>Szódolgozatok a félév során folyamatosan</w:t>
            </w:r>
          </w:p>
          <w:p w:rsidR="00D115FC" w:rsidRDefault="00D115FC" w:rsidP="00361938">
            <w:pPr>
              <w:autoSpaceDE w:val="0"/>
              <w:autoSpaceDN w:val="0"/>
              <w:adjustRightInd w:val="0"/>
              <w:jc w:val="both"/>
              <w:rPr>
                <w:rFonts w:ascii="TimesNewRomanPSMT" w:hAnsi="TimesNewRomanPSMT" w:cs="TimesNewRomanPSMT"/>
              </w:rPr>
            </w:pPr>
            <w:r>
              <w:rPr>
                <w:rFonts w:ascii="TimesNewRomanPSMT CE" w:hAnsi="TimesNewRomanPSMT CE" w:cs="TimesNewRomanPSMT CE"/>
              </w:rPr>
              <w:t>3. 1 db beadandó házi feladat megadott határidőre</w:t>
            </w:r>
          </w:p>
          <w:p w:rsidR="00D115FC" w:rsidRPr="00E56F03" w:rsidRDefault="00D115FC" w:rsidP="00361938">
            <w:pPr>
              <w:autoSpaceDE w:val="0"/>
              <w:autoSpaceDN w:val="0"/>
              <w:adjustRightInd w:val="0"/>
              <w:jc w:val="both"/>
              <w:rPr>
                <w:rFonts w:ascii="TimesNewRomanPSMT" w:hAnsi="TimesNewRomanPSMT" w:cs="TimesNewRomanPSMT"/>
              </w:rPr>
            </w:pPr>
            <w:r>
              <w:rPr>
                <w:rFonts w:ascii="TimesNewRomanPSMT" w:hAnsi="TimesNewRomanPSMT" w:cs="TimesNewRomanPSMT"/>
              </w:rPr>
              <w:t>Mindhárom követelménypontot legalább 40%-os eredménnyel teljesíteni kell, a gyakorlati jegy a három követelménypont összesítése alapján számítandó.</w:t>
            </w:r>
          </w:p>
        </w:tc>
      </w:tr>
      <w:tr w:rsidR="00D115FC" w:rsidRPr="00E56F03" w:rsidTr="00361938">
        <w:tc>
          <w:tcPr>
            <w:tcW w:w="9038" w:type="dxa"/>
            <w:gridSpan w:val="2"/>
          </w:tcPr>
          <w:p w:rsidR="00D115FC" w:rsidRPr="00E56F03" w:rsidRDefault="00D115FC" w:rsidP="00361938">
            <w:pPr>
              <w:jc w:val="both"/>
              <w:rPr>
                <w:b/>
              </w:rPr>
            </w:pPr>
            <w:r w:rsidRPr="00E56F03">
              <w:rPr>
                <w:b/>
              </w:rPr>
              <w:t xml:space="preserve">A tantárgy tantervi helye: </w:t>
            </w:r>
            <w:r>
              <w:t>2. félév</w:t>
            </w:r>
          </w:p>
        </w:tc>
      </w:tr>
      <w:tr w:rsidR="00D115FC" w:rsidRPr="00E56F03" w:rsidTr="00361938">
        <w:tc>
          <w:tcPr>
            <w:tcW w:w="9038" w:type="dxa"/>
            <w:gridSpan w:val="2"/>
          </w:tcPr>
          <w:p w:rsidR="00D115FC" w:rsidRPr="00E56F03" w:rsidRDefault="00D115FC" w:rsidP="00884CD2">
            <w:pPr>
              <w:jc w:val="both"/>
              <w:rPr>
                <w:b/>
              </w:rPr>
            </w:pPr>
            <w:r w:rsidRPr="00E56F03">
              <w:rPr>
                <w:b/>
              </w:rPr>
              <w:t xml:space="preserve">Előtanulmányi feltételek: </w:t>
            </w:r>
            <w:r>
              <w:rPr>
                <w:bCs/>
              </w:rPr>
              <w:t>Szakmai idegen nyelv 1.</w:t>
            </w:r>
          </w:p>
        </w:tc>
      </w:tr>
      <w:tr w:rsidR="00D115FC" w:rsidRPr="00E56F03" w:rsidTr="00361938">
        <w:tc>
          <w:tcPr>
            <w:tcW w:w="9038" w:type="dxa"/>
            <w:gridSpan w:val="2"/>
          </w:tcPr>
          <w:p w:rsidR="00D115FC" w:rsidRPr="00E56F03" w:rsidRDefault="00D115FC" w:rsidP="00361938">
            <w:pPr>
              <w:jc w:val="both"/>
            </w:pPr>
            <w:r w:rsidRPr="00E56F03">
              <w:rPr>
                <w:b/>
              </w:rPr>
              <w:t>Tantárgy-leírás:</w:t>
            </w:r>
            <w:r w:rsidRPr="00E56F03">
              <w:t xml:space="preserve"> </w:t>
            </w:r>
          </w:p>
          <w:p w:rsidR="00D115FC" w:rsidRPr="00E56F03" w:rsidRDefault="00D115FC" w:rsidP="00361938">
            <w:pPr>
              <w:autoSpaceDE w:val="0"/>
              <w:autoSpaceDN w:val="0"/>
              <w:adjustRightInd w:val="0"/>
              <w:jc w:val="both"/>
            </w:pPr>
            <w:r>
              <w:t>Az Idegen Nyelv 1 c. kurzus elején végzett idegennyelvi szintfelmérés alapján kialakított csoportokban folyik a kurzus oktatása. A cél a folytatólagos nyelvi készségfejlesztés, receptív készségek (olvasott szöveg értése, hallott szöveg értése) és produktív készségek (beszéd és írás), általános nyelvi és szaknyelvi szókincsfejlesztés és bizonyos nyelvtani ismeretek gyakorlása, valamint integrált készégfejlesztés. A tananyag ebben a félévben az általános nyelvi anyag mellett elsősorban a szakmai nyelvhasználatra épül, generikus szaknyelvi valamint szakmaspecifikus szaknyelvi kommunikációs helyzetek és műfajok kontextusában, ezzel a hallgatók növelhetik munkaerőpiaci esélyeiket. A kurzus a tananyag-elemek formáját és a feladattípusokat illetően az akkreditált nyelvvizsgafeladatokhoz igazodik, a kurzus során egyes nyelvvizsgafeladatokra felkészítés is folyik. A célzott nyelvi szint legalább KER A2, a szintfelmérés alapján kialakult csoportok összetételéhez és szintjéhez illeszkedve. Emellett cél hatékony nyelvtanulási stratégiák továbbfejlesztése.</w:t>
            </w:r>
          </w:p>
          <w:p w:rsidR="00D115FC" w:rsidRPr="00000BAA" w:rsidRDefault="00D115FC" w:rsidP="00361938">
            <w:pPr>
              <w:autoSpaceDE w:val="0"/>
              <w:autoSpaceDN w:val="0"/>
              <w:adjustRightInd w:val="0"/>
              <w:jc w:val="both"/>
            </w:pPr>
            <w:r w:rsidRPr="00E56F03">
              <w:t>Kialakítandó kompetenciák:</w:t>
            </w:r>
            <w:r w:rsidRPr="00E56F03">
              <w:rPr>
                <w:rFonts w:ascii="TimesNewRomanPS-BoldMT" w:hAnsi="TimesNewRomanPS-BoldMT" w:cs="TimesNewRomanPS-BoldMT"/>
                <w:bCs/>
              </w:rPr>
              <w:t xml:space="preserve"> </w:t>
            </w:r>
            <w:r>
              <w:rPr>
                <w:rFonts w:ascii="TimesNewRomanPS-BoldMT CE" w:hAnsi="TimesNewRomanPS-BoldMT CE" w:cs="TimesNewRomanPS-BoldMT CE"/>
                <w:bCs/>
              </w:rPr>
              <w:t xml:space="preserve">Olyan kommunikatív nyelvi kompetenciák, melyek az adott nyelvhasználati szituációnak megfelelő használható nyelvtudást jelentik általános nyelvi, munkahelyi, valamint némely szakmaspecifikus nyelvhasználati szituációkban. Képes legalább alapfokú általános nyelvi és szaknyelvi olvasott szövegek értő olvasására, megérti a legalább alapfokú általános nyelvi és szaknyelvi hallott szöveg alapvető közléseit, képes az általános beszédszándékok kifejezésére legalább alapfokon, az általános beszédszituációkban megérteti magát és megérti beszédpartnerét, valamint meg tud írni alapvető műfajú idegennyelvi szövegeket  </w:t>
            </w:r>
          </w:p>
        </w:tc>
      </w:tr>
      <w:tr w:rsidR="00D115FC" w:rsidRPr="00E56F03" w:rsidTr="00361938">
        <w:tc>
          <w:tcPr>
            <w:tcW w:w="9038" w:type="dxa"/>
            <w:gridSpan w:val="2"/>
          </w:tcPr>
          <w:p w:rsidR="00D115FC" w:rsidRPr="00E56F03" w:rsidRDefault="00D115FC" w:rsidP="00361938">
            <w:pPr>
              <w:jc w:val="both"/>
              <w:rPr>
                <w:b/>
              </w:rPr>
            </w:pPr>
            <w:r w:rsidRPr="00E56F03">
              <w:rPr>
                <w:b/>
              </w:rPr>
              <w:t>A legfontosabbnak ítélt (3-5) kötelező, illetve ajánlott irodalom (jegyzet, tankönyv):</w:t>
            </w:r>
          </w:p>
          <w:p w:rsidR="00D115FC" w:rsidRPr="00E56F03" w:rsidRDefault="00D115FC" w:rsidP="00313F13">
            <w:pPr>
              <w:widowControl w:val="0"/>
              <w:numPr>
                <w:ilvl w:val="0"/>
                <w:numId w:val="12"/>
              </w:numPr>
              <w:tabs>
                <w:tab w:val="clear" w:pos="937"/>
                <w:tab w:val="num" w:pos="720"/>
              </w:tabs>
              <w:autoSpaceDE w:val="0"/>
              <w:autoSpaceDN w:val="0"/>
              <w:adjustRightInd w:val="0"/>
              <w:ind w:left="720" w:right="284" w:hanging="360"/>
              <w:jc w:val="both"/>
            </w:pPr>
            <w:r>
              <w:t>Az Idegennyelvi Csoport nyelvtanárai által autentikus nyelvi forrásanyagból is összeállított, az adott csoport bejöveti idegennyelvi szintjéhez és a csoport szakösszetételéhez illeszkedő tananyag</w:t>
            </w:r>
          </w:p>
        </w:tc>
      </w:tr>
      <w:tr w:rsidR="00D115FC" w:rsidRPr="00E56F03" w:rsidTr="00361938">
        <w:tc>
          <w:tcPr>
            <w:tcW w:w="9038" w:type="dxa"/>
            <w:gridSpan w:val="2"/>
          </w:tcPr>
          <w:p w:rsidR="00D115FC" w:rsidRPr="00E56F03" w:rsidRDefault="00D115FC" w:rsidP="00884CD2">
            <w:pPr>
              <w:jc w:val="both"/>
              <w:rPr>
                <w:b/>
              </w:rPr>
            </w:pPr>
            <w:r w:rsidRPr="00E56F03">
              <w:rPr>
                <w:b/>
              </w:rPr>
              <w:t>A tantárgy felelőse:</w:t>
            </w:r>
            <w:r w:rsidRPr="00E56F03">
              <w:rPr>
                <w:bCs/>
              </w:rPr>
              <w:t xml:space="preserve"> </w:t>
            </w:r>
            <w:r w:rsidRPr="00E56F03">
              <w:t xml:space="preserve">Dr. </w:t>
            </w:r>
            <w:r>
              <w:t>Fekete Lilla Sára PhD, docens</w:t>
            </w:r>
          </w:p>
        </w:tc>
      </w:tr>
    </w:tbl>
    <w:p w:rsidR="00D115FC" w:rsidRDefault="00D115FC" w:rsidP="00F67AC0"/>
    <w:p w:rsidR="00D115FC" w:rsidRDefault="00D115FC" w:rsidP="00F67AC0"/>
    <w:p w:rsidR="00D115FC" w:rsidRDefault="00D115FC">
      <w:r>
        <w:br w:type="page"/>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E56F03" w:rsidTr="00361938">
        <w:tc>
          <w:tcPr>
            <w:tcW w:w="6518" w:type="dxa"/>
          </w:tcPr>
          <w:p w:rsidR="00D115FC" w:rsidRPr="007D2DFD" w:rsidRDefault="00D115FC" w:rsidP="00361938">
            <w:pPr>
              <w:jc w:val="both"/>
              <w:rPr>
                <w:b/>
              </w:rPr>
            </w:pPr>
            <w:r w:rsidRPr="007D2DFD">
              <w:rPr>
                <w:b/>
              </w:rPr>
              <w:lastRenderedPageBreak/>
              <w:t xml:space="preserve">Tantárgy neve: </w:t>
            </w:r>
            <w:r>
              <w:rPr>
                <w:b/>
              </w:rPr>
              <w:t>Kommunikációs ismeretek</w:t>
            </w:r>
          </w:p>
        </w:tc>
        <w:tc>
          <w:tcPr>
            <w:tcW w:w="2838" w:type="dxa"/>
          </w:tcPr>
          <w:p w:rsidR="00D115FC" w:rsidRPr="00E56F03" w:rsidRDefault="00D115FC" w:rsidP="00361938">
            <w:pPr>
              <w:jc w:val="both"/>
              <w:rPr>
                <w:b/>
              </w:rPr>
            </w:pPr>
            <w:r w:rsidRPr="00E56F03">
              <w:rPr>
                <w:b/>
              </w:rPr>
              <w:t xml:space="preserve">Kreditszáma: </w:t>
            </w:r>
            <w:r>
              <w:rPr>
                <w:b/>
              </w:rPr>
              <w:t>2</w:t>
            </w:r>
          </w:p>
        </w:tc>
      </w:tr>
      <w:tr w:rsidR="00D115FC" w:rsidRPr="00E56F03" w:rsidTr="00361938">
        <w:tc>
          <w:tcPr>
            <w:tcW w:w="9356" w:type="dxa"/>
            <w:gridSpan w:val="2"/>
          </w:tcPr>
          <w:p w:rsidR="00D115FC" w:rsidRPr="00E56F03" w:rsidRDefault="00D115FC" w:rsidP="00361938">
            <w:pPr>
              <w:jc w:val="both"/>
              <w:rPr>
                <w:b/>
              </w:rPr>
            </w:pPr>
            <w:r w:rsidRPr="00E56F03">
              <w:rPr>
                <w:b/>
              </w:rPr>
              <w:t xml:space="preserve">A tanóra típusa, száma: </w:t>
            </w:r>
            <w:r w:rsidRPr="00E56F03">
              <w:t xml:space="preserve">ea/gyak, </w:t>
            </w:r>
            <w:r>
              <w:t>0+2</w:t>
            </w:r>
          </w:p>
        </w:tc>
      </w:tr>
      <w:tr w:rsidR="00D115FC" w:rsidRPr="00E56F03" w:rsidTr="00361938">
        <w:tc>
          <w:tcPr>
            <w:tcW w:w="9356" w:type="dxa"/>
            <w:gridSpan w:val="2"/>
          </w:tcPr>
          <w:p w:rsidR="00D115FC" w:rsidRPr="00E56F03" w:rsidRDefault="00D115FC" w:rsidP="00361938">
            <w:pPr>
              <w:autoSpaceDE w:val="0"/>
              <w:autoSpaceDN w:val="0"/>
              <w:adjustRightInd w:val="0"/>
              <w:ind w:left="709" w:hanging="709"/>
              <w:jc w:val="both"/>
            </w:pPr>
            <w:r w:rsidRPr="00E56F03">
              <w:rPr>
                <w:b/>
              </w:rPr>
              <w:t xml:space="preserve">A számonkérés módja:                                                                         </w:t>
            </w:r>
            <w:r>
              <w:rPr>
                <w:b/>
              </w:rPr>
              <w:t xml:space="preserve">             </w:t>
            </w:r>
            <w:r w:rsidRPr="00E56F03">
              <w:rPr>
                <w:b/>
              </w:rPr>
              <w:t xml:space="preserve">     </w:t>
            </w:r>
            <w:r>
              <w:rPr>
                <w:b/>
              </w:rPr>
              <w:t>gyakorlati jegy</w:t>
            </w:r>
          </w:p>
          <w:p w:rsidR="00D115FC" w:rsidRPr="00E56F03" w:rsidRDefault="00D115FC" w:rsidP="00361938">
            <w:pPr>
              <w:autoSpaceDE w:val="0"/>
              <w:autoSpaceDN w:val="0"/>
              <w:adjustRightInd w:val="0"/>
              <w:jc w:val="both"/>
              <w:rPr>
                <w:rFonts w:ascii="TimesNewRomanPSMT" w:hAnsi="TimesNewRomanPSMT" w:cs="TimesNewRomanPSMT"/>
              </w:rPr>
            </w:pPr>
            <w:r w:rsidRPr="00E56F03">
              <w:rPr>
                <w:rFonts w:ascii="TimesNewRomanPSMT" w:hAnsi="TimesNewRomanPSMT" w:cs="TimesNewRomanPSMT"/>
              </w:rPr>
              <w:t xml:space="preserve"> </w:t>
            </w:r>
          </w:p>
        </w:tc>
      </w:tr>
      <w:tr w:rsidR="00D115FC" w:rsidRPr="00E56F03" w:rsidTr="00361938">
        <w:tc>
          <w:tcPr>
            <w:tcW w:w="9356" w:type="dxa"/>
            <w:gridSpan w:val="2"/>
          </w:tcPr>
          <w:p w:rsidR="00D115FC" w:rsidRPr="00E56F03" w:rsidRDefault="00D115FC" w:rsidP="00361938">
            <w:pPr>
              <w:jc w:val="both"/>
              <w:rPr>
                <w:b/>
              </w:rPr>
            </w:pPr>
            <w:r w:rsidRPr="00E56F03">
              <w:rPr>
                <w:b/>
              </w:rPr>
              <w:t xml:space="preserve">A tantárgy tantervi helye: </w:t>
            </w:r>
            <w:r>
              <w:t>1</w:t>
            </w:r>
            <w:r w:rsidRPr="00E56F03">
              <w:t>. félév</w:t>
            </w:r>
          </w:p>
        </w:tc>
      </w:tr>
      <w:tr w:rsidR="00D115FC" w:rsidRPr="00E56F03" w:rsidTr="00361938">
        <w:tc>
          <w:tcPr>
            <w:tcW w:w="9356" w:type="dxa"/>
            <w:gridSpan w:val="2"/>
          </w:tcPr>
          <w:p w:rsidR="00D115FC" w:rsidRPr="00E56F03" w:rsidRDefault="00D115FC" w:rsidP="00361938">
            <w:pPr>
              <w:jc w:val="both"/>
              <w:rPr>
                <w:b/>
              </w:rPr>
            </w:pPr>
            <w:r w:rsidRPr="00E56F03">
              <w:rPr>
                <w:b/>
              </w:rPr>
              <w:t xml:space="preserve">Előtanulmányi feltételek: </w:t>
            </w:r>
            <w:r w:rsidRPr="00E56F03">
              <w:rPr>
                <w:bCs/>
              </w:rPr>
              <w:t>nincs</w:t>
            </w:r>
          </w:p>
        </w:tc>
      </w:tr>
      <w:tr w:rsidR="00D115FC" w:rsidRPr="00E56F03" w:rsidTr="00361938">
        <w:tc>
          <w:tcPr>
            <w:tcW w:w="9356" w:type="dxa"/>
            <w:gridSpan w:val="2"/>
          </w:tcPr>
          <w:p w:rsidR="00D115FC" w:rsidRPr="00E56F03" w:rsidRDefault="00D115FC" w:rsidP="00361938">
            <w:pPr>
              <w:jc w:val="both"/>
            </w:pPr>
            <w:r w:rsidRPr="00E56F03">
              <w:rPr>
                <w:b/>
              </w:rPr>
              <w:t>Tantárgy-leírás:</w:t>
            </w:r>
            <w:r w:rsidRPr="00E56F03">
              <w:t xml:space="preserve"> </w:t>
            </w:r>
          </w:p>
          <w:p w:rsidR="00D115FC" w:rsidRDefault="00D115FC" w:rsidP="00361938">
            <w:pPr>
              <w:jc w:val="both"/>
            </w:pPr>
            <w:r>
              <w:t xml:space="preserve">A hallgatók csoportos foglalkozás keretében elméleti alapot kapnak a tárgyalások tervezésére, szervezésére, azok kivitelezésére. Az elméleti ismereteket helyzetgyakorlatok segítségével alkalmazzák konkrét esetekben. A foglalkozások során ismereteket szereznek a </w:t>
            </w:r>
            <w:r w:rsidRPr="00E812B6">
              <w:t>szakmai álláspontok meggyőző képviselet</w:t>
            </w:r>
            <w:r>
              <w:t>éről</w:t>
            </w:r>
            <w:r w:rsidRPr="00E812B6">
              <w:t>; hiteles kommunikáció</w:t>
            </w:r>
            <w:r>
              <w:t>ról</w:t>
            </w:r>
            <w:r w:rsidRPr="00E812B6">
              <w:t>; érvelési technikák</w:t>
            </w:r>
            <w:r>
              <w:t>ról</w:t>
            </w:r>
            <w:r w:rsidRPr="00E812B6">
              <w:t xml:space="preserve"> és a szakmai érvrendszer ismeret</w:t>
            </w:r>
            <w:r>
              <w:t>éről</w:t>
            </w:r>
            <w:r w:rsidRPr="00E812B6">
              <w:t>, használat</w:t>
            </w:r>
            <w:r>
              <w:t>áról</w:t>
            </w:r>
            <w:r w:rsidRPr="00E812B6">
              <w:t>, képviselet</w:t>
            </w:r>
            <w:r>
              <w:t xml:space="preserve">éről. Az elméleti és gyakorlati ismeretek megszerzése után a hallgatók hitelesen és meggyőzően tudnak kommunikálni </w:t>
            </w:r>
            <w:r w:rsidRPr="00E812B6">
              <w:t>a szakmai partnerekkel, helyi és regionális önkormányzatokkal, kamarákkal, kormányhivatallal, médiával és a munkatársakkal, az üzleti élet valamennyi szereplőjével</w:t>
            </w:r>
            <w:r>
              <w:t xml:space="preserve">. A hallgatók elsajátítják az üzleti levél/üzenetkészítés ismereteit, valamint </w:t>
            </w:r>
            <w:r w:rsidRPr="00E812B6">
              <w:t>valamennyi kommunikációs módszer és technika ismeret</w:t>
            </w:r>
            <w:r>
              <w:t>ét</w:t>
            </w:r>
            <w:r w:rsidRPr="00E812B6">
              <w:t xml:space="preserve"> és szakszerű alkalmazás</w:t>
            </w:r>
            <w:r>
              <w:t xml:space="preserve">át. </w:t>
            </w:r>
          </w:p>
          <w:p w:rsidR="00D115FC" w:rsidRPr="00000BAA" w:rsidRDefault="00D115FC" w:rsidP="00361938"/>
        </w:tc>
      </w:tr>
      <w:tr w:rsidR="00D115FC" w:rsidRPr="005115CB" w:rsidTr="00361938">
        <w:tc>
          <w:tcPr>
            <w:tcW w:w="9356" w:type="dxa"/>
            <w:gridSpan w:val="2"/>
          </w:tcPr>
          <w:p w:rsidR="00D115FC" w:rsidRPr="005115CB" w:rsidRDefault="00D115FC" w:rsidP="00361938">
            <w:pPr>
              <w:jc w:val="both"/>
              <w:rPr>
                <w:b/>
              </w:rPr>
            </w:pPr>
            <w:r w:rsidRPr="005115CB">
              <w:rPr>
                <w:b/>
              </w:rPr>
              <w:t>A legfontosabbnak ítélt (3-5) kötelező, illetve ajánlott irodalom (jegyzet, tankönyv):</w:t>
            </w:r>
          </w:p>
          <w:p w:rsidR="00D115FC" w:rsidRPr="005115CB" w:rsidRDefault="00D115FC" w:rsidP="00313F13">
            <w:pPr>
              <w:pStyle w:val="Listaszerbekezds"/>
              <w:numPr>
                <w:ilvl w:val="0"/>
                <w:numId w:val="9"/>
              </w:numPr>
            </w:pPr>
            <w:r w:rsidRPr="005115CB">
              <w:t>Terestyényi Tamás: Kommunikációelmélet. Typotex. Bp 2010.</w:t>
            </w:r>
          </w:p>
          <w:p w:rsidR="00D115FC" w:rsidRPr="005115CB" w:rsidRDefault="00D115FC" w:rsidP="00313F13">
            <w:pPr>
              <w:pStyle w:val="Listaszerbekezds"/>
              <w:numPr>
                <w:ilvl w:val="0"/>
                <w:numId w:val="9"/>
              </w:numPr>
            </w:pPr>
            <w:r w:rsidRPr="005115CB">
              <w:t>Emm Griffin: Bevezetés a kommunikációelméletbe. Bp. 2003.</w:t>
            </w:r>
          </w:p>
          <w:p w:rsidR="00D115FC" w:rsidRPr="005115CB" w:rsidRDefault="00D115FC" w:rsidP="00313F13">
            <w:pPr>
              <w:pStyle w:val="Listaszerbekezds"/>
              <w:numPr>
                <w:ilvl w:val="0"/>
                <w:numId w:val="9"/>
              </w:numPr>
              <w:rPr>
                <w:b/>
              </w:rPr>
            </w:pPr>
            <w:r w:rsidRPr="005115CB">
              <w:t>Róka Jolán: Kommunikációtan. Bp. 2001.</w:t>
            </w:r>
          </w:p>
          <w:p w:rsidR="00D115FC" w:rsidRPr="005115CB" w:rsidRDefault="00D115FC" w:rsidP="00313F13">
            <w:pPr>
              <w:pStyle w:val="Listaszerbekezds"/>
              <w:numPr>
                <w:ilvl w:val="0"/>
                <w:numId w:val="9"/>
              </w:numPr>
            </w:pPr>
            <w:r w:rsidRPr="005115CB">
              <w:t>Barabási Albert László: Behálózva. Magyar Könyvklub. Bp. 2003.</w:t>
            </w:r>
          </w:p>
        </w:tc>
      </w:tr>
      <w:tr w:rsidR="00D115FC" w:rsidRPr="00E56F03" w:rsidTr="00361938">
        <w:tc>
          <w:tcPr>
            <w:tcW w:w="9356" w:type="dxa"/>
            <w:gridSpan w:val="2"/>
          </w:tcPr>
          <w:p w:rsidR="00D115FC" w:rsidRPr="00E56F03" w:rsidRDefault="00D115FC" w:rsidP="00361938">
            <w:pPr>
              <w:jc w:val="both"/>
              <w:rPr>
                <w:b/>
              </w:rPr>
            </w:pPr>
            <w:r w:rsidRPr="00E56F03">
              <w:rPr>
                <w:b/>
              </w:rPr>
              <w:t>A tantárgy felelőse:</w:t>
            </w:r>
            <w:r w:rsidRPr="00E56F03">
              <w:rPr>
                <w:bCs/>
              </w:rPr>
              <w:t xml:space="preserve"> </w:t>
            </w:r>
            <w:r>
              <w:rPr>
                <w:bCs/>
              </w:rPr>
              <w:t>Dr. Barkóczy László PhD, adjunktus</w:t>
            </w:r>
          </w:p>
        </w:tc>
      </w:tr>
    </w:tbl>
    <w:p w:rsidR="00D115FC" w:rsidRDefault="00D115FC" w:rsidP="00F67AC0"/>
    <w:p w:rsidR="00D115FC" w:rsidRDefault="00D115FC" w:rsidP="00F67AC0"/>
    <w:p w:rsidR="00D115FC" w:rsidRDefault="00D115FC">
      <w:r>
        <w:br w:type="page"/>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13"/>
        <w:gridCol w:w="1843"/>
      </w:tblGrid>
      <w:tr w:rsidR="00D115FC" w:rsidRPr="00E56F03" w:rsidTr="00C96941">
        <w:tc>
          <w:tcPr>
            <w:tcW w:w="7513" w:type="dxa"/>
          </w:tcPr>
          <w:p w:rsidR="00D115FC" w:rsidRPr="00C40389" w:rsidRDefault="00D115FC" w:rsidP="00C96941">
            <w:pPr>
              <w:jc w:val="both"/>
              <w:rPr>
                <w:b/>
              </w:rPr>
            </w:pPr>
            <w:r w:rsidRPr="00C40389">
              <w:rPr>
                <w:b/>
              </w:rPr>
              <w:lastRenderedPageBreak/>
              <w:t xml:space="preserve">Tantárgy neve: </w:t>
            </w:r>
            <w:r w:rsidRPr="00C40389">
              <w:rPr>
                <w:b/>
                <w:bCs/>
              </w:rPr>
              <w:t>Informatikai és pénzügyi információ feldolgozási alapismeretek</w:t>
            </w:r>
          </w:p>
        </w:tc>
        <w:tc>
          <w:tcPr>
            <w:tcW w:w="1843" w:type="dxa"/>
          </w:tcPr>
          <w:p w:rsidR="00D115FC" w:rsidRPr="00C40389" w:rsidRDefault="00D115FC" w:rsidP="00C96941">
            <w:pPr>
              <w:jc w:val="both"/>
              <w:rPr>
                <w:b/>
              </w:rPr>
            </w:pPr>
            <w:r w:rsidRPr="00C40389">
              <w:rPr>
                <w:b/>
              </w:rPr>
              <w:t xml:space="preserve">Kreditszáma: </w:t>
            </w:r>
            <w:r>
              <w:rPr>
                <w:b/>
              </w:rPr>
              <w:t>2</w:t>
            </w:r>
          </w:p>
        </w:tc>
      </w:tr>
      <w:tr w:rsidR="00D115FC" w:rsidRPr="00E56F03" w:rsidTr="00C96941">
        <w:tc>
          <w:tcPr>
            <w:tcW w:w="9356" w:type="dxa"/>
            <w:gridSpan w:val="2"/>
          </w:tcPr>
          <w:p w:rsidR="00D115FC" w:rsidRPr="00C40389" w:rsidRDefault="00D115FC" w:rsidP="00C96941">
            <w:pPr>
              <w:jc w:val="both"/>
              <w:rPr>
                <w:b/>
              </w:rPr>
            </w:pPr>
            <w:r w:rsidRPr="00C40389">
              <w:rPr>
                <w:b/>
              </w:rPr>
              <w:t xml:space="preserve">A tanóra típusa, száma: </w:t>
            </w:r>
            <w:r w:rsidRPr="00C40389">
              <w:t>ea/gyak, 1+2</w:t>
            </w:r>
          </w:p>
        </w:tc>
      </w:tr>
      <w:tr w:rsidR="00D115FC" w:rsidRPr="00E56F03" w:rsidTr="00C96941">
        <w:tc>
          <w:tcPr>
            <w:tcW w:w="9356" w:type="dxa"/>
            <w:gridSpan w:val="2"/>
          </w:tcPr>
          <w:p w:rsidR="00D115FC" w:rsidRPr="00C40389" w:rsidRDefault="00D115FC" w:rsidP="00C96941">
            <w:pPr>
              <w:autoSpaceDE w:val="0"/>
              <w:autoSpaceDN w:val="0"/>
              <w:adjustRightInd w:val="0"/>
              <w:ind w:left="709" w:hanging="709"/>
              <w:jc w:val="both"/>
            </w:pPr>
            <w:r w:rsidRPr="00C40389">
              <w:rPr>
                <w:b/>
              </w:rPr>
              <w:t xml:space="preserve">A számonkérés módja:                                                                                </w:t>
            </w:r>
            <w:r>
              <w:rPr>
                <w:b/>
              </w:rPr>
              <w:t xml:space="preserve">                         </w:t>
            </w:r>
            <w:r w:rsidRPr="00C40389">
              <w:rPr>
                <w:b/>
              </w:rPr>
              <w:t xml:space="preserve">      kollokvium</w:t>
            </w:r>
          </w:p>
          <w:p w:rsidR="00D115FC" w:rsidRPr="00C40389" w:rsidRDefault="00D115FC" w:rsidP="00C96941">
            <w:pPr>
              <w:pStyle w:val="Default"/>
              <w:ind w:left="34" w:hanging="34"/>
              <w:jc w:val="both"/>
              <w:rPr>
                <w:bCs/>
                <w:sz w:val="20"/>
                <w:szCs w:val="20"/>
              </w:rPr>
            </w:pPr>
            <w:r w:rsidRPr="00C40389">
              <w:rPr>
                <w:bCs/>
                <w:sz w:val="20"/>
                <w:szCs w:val="20"/>
              </w:rPr>
              <w:t>A félév során egy számítógépes gyakorlati számonkérés, amely 25%-ban számít be a félév végi vizsgajegybe.</w:t>
            </w:r>
          </w:p>
          <w:p w:rsidR="00D115FC" w:rsidRPr="00C40389" w:rsidRDefault="00D115FC" w:rsidP="00C96941">
            <w:pPr>
              <w:pStyle w:val="Default"/>
              <w:ind w:left="34"/>
              <w:rPr>
                <w:bCs/>
                <w:sz w:val="20"/>
                <w:szCs w:val="20"/>
              </w:rPr>
            </w:pPr>
            <w:r w:rsidRPr="00C40389">
              <w:rPr>
                <w:bCs/>
                <w:sz w:val="20"/>
                <w:szCs w:val="20"/>
              </w:rPr>
              <w:t>Vizsgaidőszakban két részből álló vizsga:</w:t>
            </w:r>
          </w:p>
          <w:p w:rsidR="00D115FC" w:rsidRPr="00C40389" w:rsidRDefault="00D115FC" w:rsidP="00C96941">
            <w:pPr>
              <w:pStyle w:val="Default"/>
              <w:ind w:left="34"/>
              <w:rPr>
                <w:bCs/>
                <w:sz w:val="20"/>
                <w:szCs w:val="20"/>
              </w:rPr>
            </w:pPr>
            <w:r>
              <w:rPr>
                <w:bCs/>
                <w:sz w:val="20"/>
                <w:szCs w:val="20"/>
              </w:rPr>
              <w:t xml:space="preserve">- </w:t>
            </w:r>
            <w:r w:rsidRPr="00C40389">
              <w:rPr>
                <w:bCs/>
                <w:sz w:val="20"/>
                <w:szCs w:val="20"/>
              </w:rPr>
              <w:t>elméleti ismeretek, írásbeli (25%)</w:t>
            </w:r>
          </w:p>
          <w:p w:rsidR="00D115FC" w:rsidRPr="00C40389" w:rsidRDefault="00D115FC" w:rsidP="00C96941">
            <w:pPr>
              <w:pStyle w:val="Default"/>
              <w:ind w:left="34"/>
              <w:rPr>
                <w:bCs/>
                <w:sz w:val="20"/>
                <w:szCs w:val="20"/>
              </w:rPr>
            </w:pPr>
            <w:r w:rsidRPr="00C40389">
              <w:rPr>
                <w:bCs/>
                <w:sz w:val="20"/>
                <w:szCs w:val="20"/>
              </w:rPr>
              <w:t>-</w:t>
            </w:r>
            <w:r>
              <w:rPr>
                <w:bCs/>
                <w:sz w:val="20"/>
                <w:szCs w:val="20"/>
              </w:rPr>
              <w:t xml:space="preserve"> </w:t>
            </w:r>
            <w:r w:rsidRPr="00C40389">
              <w:rPr>
                <w:bCs/>
                <w:sz w:val="20"/>
                <w:szCs w:val="20"/>
              </w:rPr>
              <w:t>számítógépes gyakorlati vizsga (50%)</w:t>
            </w:r>
          </w:p>
          <w:p w:rsidR="00D115FC" w:rsidRPr="00C40389" w:rsidRDefault="00D115FC" w:rsidP="00C96941">
            <w:pPr>
              <w:pStyle w:val="Default"/>
              <w:ind w:left="34"/>
              <w:rPr>
                <w:bCs/>
                <w:sz w:val="20"/>
                <w:szCs w:val="20"/>
              </w:rPr>
            </w:pPr>
            <w:r w:rsidRPr="00C40389">
              <w:rPr>
                <w:bCs/>
                <w:sz w:val="20"/>
                <w:szCs w:val="20"/>
              </w:rPr>
              <w:t>(A sikeres vizsgához mindkét rész teljesítése szükséges).</w:t>
            </w:r>
          </w:p>
        </w:tc>
      </w:tr>
      <w:tr w:rsidR="00D115FC" w:rsidRPr="00E56F03" w:rsidTr="00C96941">
        <w:tc>
          <w:tcPr>
            <w:tcW w:w="9356" w:type="dxa"/>
            <w:gridSpan w:val="2"/>
          </w:tcPr>
          <w:p w:rsidR="00D115FC" w:rsidRPr="00C40389" w:rsidRDefault="00D115FC" w:rsidP="00C96941">
            <w:pPr>
              <w:jc w:val="both"/>
              <w:rPr>
                <w:b/>
              </w:rPr>
            </w:pPr>
            <w:r w:rsidRPr="00C40389">
              <w:rPr>
                <w:b/>
              </w:rPr>
              <w:t xml:space="preserve">A tantárgy tantervi helye: </w:t>
            </w:r>
            <w:r w:rsidRPr="00C40389">
              <w:t>2. félév</w:t>
            </w:r>
          </w:p>
        </w:tc>
      </w:tr>
      <w:tr w:rsidR="00D115FC" w:rsidRPr="00E56F03" w:rsidTr="00C96941">
        <w:tc>
          <w:tcPr>
            <w:tcW w:w="9356" w:type="dxa"/>
            <w:gridSpan w:val="2"/>
          </w:tcPr>
          <w:p w:rsidR="00D115FC" w:rsidRPr="00C40389" w:rsidRDefault="00D115FC" w:rsidP="00C96941">
            <w:pPr>
              <w:jc w:val="both"/>
              <w:rPr>
                <w:b/>
              </w:rPr>
            </w:pPr>
            <w:r w:rsidRPr="00C40389">
              <w:rPr>
                <w:b/>
              </w:rPr>
              <w:t xml:space="preserve">Előtanulmányi feltételek: </w:t>
            </w:r>
            <w:r w:rsidRPr="00C40389">
              <w:rPr>
                <w:bCs/>
              </w:rPr>
              <w:t>nincs</w:t>
            </w:r>
          </w:p>
        </w:tc>
      </w:tr>
      <w:tr w:rsidR="00D115FC" w:rsidRPr="00E56F03" w:rsidTr="00C96941">
        <w:tc>
          <w:tcPr>
            <w:tcW w:w="9356" w:type="dxa"/>
            <w:gridSpan w:val="2"/>
          </w:tcPr>
          <w:p w:rsidR="00D115FC" w:rsidRPr="00C40389" w:rsidRDefault="00D115FC" w:rsidP="00C96941">
            <w:pPr>
              <w:jc w:val="both"/>
            </w:pPr>
            <w:r w:rsidRPr="00C40389">
              <w:rPr>
                <w:b/>
              </w:rPr>
              <w:t>Tantárgy-leírás:</w:t>
            </w:r>
            <w:r w:rsidRPr="00C40389">
              <w:t xml:space="preserve"> </w:t>
            </w:r>
          </w:p>
          <w:p w:rsidR="00D115FC" w:rsidRPr="00C40389" w:rsidRDefault="00D115FC" w:rsidP="00C96941">
            <w:pPr>
              <w:pStyle w:val="Default"/>
              <w:rPr>
                <w:bCs/>
                <w:sz w:val="20"/>
                <w:szCs w:val="20"/>
              </w:rPr>
            </w:pPr>
            <w:r w:rsidRPr="00C40389">
              <w:rPr>
                <w:bCs/>
                <w:sz w:val="20"/>
                <w:szCs w:val="20"/>
              </w:rPr>
              <w:t>A tantárgy célja:</w:t>
            </w:r>
          </w:p>
          <w:p w:rsidR="00D115FC" w:rsidRPr="00C40389" w:rsidRDefault="00D115FC" w:rsidP="00C96941">
            <w:pPr>
              <w:pStyle w:val="Default"/>
              <w:ind w:left="567"/>
              <w:jc w:val="both"/>
              <w:rPr>
                <w:bCs/>
                <w:sz w:val="20"/>
                <w:szCs w:val="20"/>
              </w:rPr>
            </w:pPr>
            <w:r w:rsidRPr="00C40389">
              <w:rPr>
                <w:bCs/>
                <w:sz w:val="20"/>
                <w:szCs w:val="20"/>
              </w:rPr>
              <w:t>A hallgatók már meglévő számítógép-kezelési ismereteikre építve olyan szakemberek képzése, akik ismerik az információtechnológia legújabb, gyakorlatban használatos eredményeit és ezeket alkalmazni tudják saját szakterületükön.</w:t>
            </w:r>
          </w:p>
          <w:p w:rsidR="00D115FC" w:rsidRPr="00C40389" w:rsidRDefault="00D115FC" w:rsidP="00C96941">
            <w:pPr>
              <w:pStyle w:val="Default"/>
              <w:ind w:left="567"/>
              <w:jc w:val="both"/>
              <w:rPr>
                <w:bCs/>
                <w:sz w:val="20"/>
                <w:szCs w:val="20"/>
              </w:rPr>
            </w:pPr>
            <w:r w:rsidRPr="00C40389">
              <w:rPr>
                <w:bCs/>
                <w:sz w:val="20"/>
                <w:szCs w:val="20"/>
              </w:rPr>
              <w:t>A képzés alapvetően gyakorlatorientált, a szükséges elméleti ismertek közlése a gyakorlat keretében történik.</w:t>
            </w:r>
          </w:p>
          <w:p w:rsidR="00D115FC" w:rsidRPr="00C40389" w:rsidRDefault="00D115FC" w:rsidP="00C96941">
            <w:pPr>
              <w:pStyle w:val="Default"/>
              <w:ind w:left="567"/>
              <w:jc w:val="both"/>
              <w:rPr>
                <w:bCs/>
                <w:sz w:val="20"/>
                <w:szCs w:val="20"/>
              </w:rPr>
            </w:pPr>
            <w:r w:rsidRPr="00C40389">
              <w:rPr>
                <w:bCs/>
                <w:sz w:val="20"/>
                <w:szCs w:val="20"/>
              </w:rPr>
              <w:t>A tárgy oktatása során ECDL képzési struktúrája figyelembe van véve. A gyakorlatorientált képzés keretében a hallgatók képesek lesznek információs és kommunikációs rendszerek alapvető használatára, ezen eszközök és programok szakterületükön történő alkalmazására. Megismerkednek a szakmai adatbázisok elérésével, használatával, döntési alternatívák előkészítésével.</w:t>
            </w:r>
          </w:p>
          <w:p w:rsidR="00D115FC" w:rsidRPr="00C40389" w:rsidRDefault="00D115FC" w:rsidP="00C96941">
            <w:pPr>
              <w:pStyle w:val="Default"/>
              <w:ind w:left="567"/>
              <w:jc w:val="both"/>
              <w:rPr>
                <w:bCs/>
                <w:sz w:val="20"/>
                <w:szCs w:val="20"/>
              </w:rPr>
            </w:pPr>
            <w:r w:rsidRPr="00C40389">
              <w:rPr>
                <w:bCs/>
                <w:sz w:val="20"/>
                <w:szCs w:val="20"/>
              </w:rPr>
              <w:t>Az oktatás eredményeként a hallgatók képesek lesznek az információtechnológia szakmai területükön történő alkalmazására, komplex rendszerekben történő gondolkodásra, különböző szakterületek szakembereivel történő konzultációra, csoportmunkában való részvételre.</w:t>
            </w:r>
          </w:p>
          <w:p w:rsidR="00D115FC" w:rsidRPr="00C40389" w:rsidRDefault="00D115FC" w:rsidP="00C96941">
            <w:pPr>
              <w:pStyle w:val="Default"/>
              <w:jc w:val="both"/>
              <w:rPr>
                <w:bCs/>
                <w:sz w:val="20"/>
                <w:szCs w:val="20"/>
              </w:rPr>
            </w:pPr>
          </w:p>
          <w:p w:rsidR="00D115FC" w:rsidRPr="00C40389" w:rsidRDefault="00D115FC" w:rsidP="00C96941">
            <w:pPr>
              <w:pStyle w:val="Default"/>
              <w:rPr>
                <w:bCs/>
                <w:sz w:val="20"/>
                <w:szCs w:val="20"/>
              </w:rPr>
            </w:pPr>
            <w:r w:rsidRPr="00C40389">
              <w:rPr>
                <w:bCs/>
                <w:sz w:val="20"/>
                <w:szCs w:val="20"/>
              </w:rPr>
              <w:t>Az oktatásban szereplő főbb témakörök:</w:t>
            </w:r>
          </w:p>
          <w:p w:rsidR="00D115FC" w:rsidRPr="00C40389" w:rsidRDefault="00D115FC" w:rsidP="00C96941">
            <w:pPr>
              <w:pStyle w:val="Default"/>
              <w:ind w:left="567"/>
              <w:jc w:val="both"/>
              <w:rPr>
                <w:bCs/>
                <w:sz w:val="20"/>
                <w:szCs w:val="20"/>
              </w:rPr>
            </w:pPr>
            <w:r w:rsidRPr="00C40389">
              <w:rPr>
                <w:bCs/>
                <w:sz w:val="20"/>
                <w:szCs w:val="20"/>
              </w:rPr>
              <w:t>Operációs rendszer alapvető használata, Internet és szolgáltatásainak használata, szövegszerkesztő használata többoldalas, formázott dokumentum készítésére, prezentáció készítés, táblázatkezelő használata pénzügyi, adózási feladatok megoldására, szakmai adatbázisok elérése és lekérdezése, szakmai programok (ügyviteli, SZJA bevallás) felhasználói szintű ismerete (kezelése).</w:t>
            </w:r>
          </w:p>
          <w:p w:rsidR="00D115FC" w:rsidRPr="00C40389" w:rsidRDefault="00D115FC" w:rsidP="00C96941">
            <w:pPr>
              <w:pStyle w:val="Default"/>
              <w:ind w:left="851" w:hanging="284"/>
              <w:jc w:val="both"/>
              <w:rPr>
                <w:color w:val="auto"/>
                <w:sz w:val="20"/>
                <w:szCs w:val="20"/>
              </w:rPr>
            </w:pPr>
          </w:p>
        </w:tc>
      </w:tr>
      <w:tr w:rsidR="00D115FC" w:rsidRPr="00E56F03" w:rsidTr="00C96941">
        <w:tc>
          <w:tcPr>
            <w:tcW w:w="9356" w:type="dxa"/>
            <w:gridSpan w:val="2"/>
          </w:tcPr>
          <w:p w:rsidR="00D115FC" w:rsidRPr="00C40389" w:rsidRDefault="00D115FC" w:rsidP="00C96941">
            <w:pPr>
              <w:jc w:val="both"/>
              <w:rPr>
                <w:b/>
              </w:rPr>
            </w:pPr>
            <w:r w:rsidRPr="00C40389">
              <w:rPr>
                <w:b/>
              </w:rPr>
              <w:t>A legfontosabbnak ítélt (3-5) kötelező, illetve ajánlott irodalom (jegyzet, tankönyv):</w:t>
            </w:r>
          </w:p>
          <w:p w:rsidR="00D115FC" w:rsidRPr="00C40389" w:rsidRDefault="00D115FC" w:rsidP="00C40389">
            <w:pPr>
              <w:pStyle w:val="Listaszerbekezds"/>
              <w:numPr>
                <w:ilvl w:val="0"/>
                <w:numId w:val="22"/>
              </w:numPr>
              <w:spacing w:before="60"/>
              <w:jc w:val="both"/>
            </w:pPr>
            <w:r w:rsidRPr="00C40389">
              <w:t>Farkas Csaba</w:t>
            </w:r>
            <w:r w:rsidRPr="00C40389">
              <w:rPr>
                <w:smallCaps/>
              </w:rPr>
              <w:t>:</w:t>
            </w:r>
            <w:r w:rsidRPr="00C40389">
              <w:t xml:space="preserve"> Windows XP és Office 2003 felhasználóknak. Jedlik Oktatási Stúdió Bt. 2009.</w:t>
            </w:r>
          </w:p>
          <w:p w:rsidR="00D115FC" w:rsidRPr="00C40389" w:rsidRDefault="003A399B" w:rsidP="00C40389">
            <w:pPr>
              <w:pStyle w:val="Listaszerbekezds"/>
              <w:numPr>
                <w:ilvl w:val="0"/>
                <w:numId w:val="22"/>
              </w:numPr>
              <w:spacing w:before="60"/>
            </w:pPr>
            <w:hyperlink r:id="rId8" w:history="1">
              <w:r w:rsidR="00D115FC" w:rsidRPr="00C40389">
                <w:rPr>
                  <w:rStyle w:val="Hiperhivatkozs"/>
                </w:rPr>
                <w:t>http://informatika.gportal.eu</w:t>
              </w:r>
            </w:hyperlink>
            <w:r w:rsidR="00D115FC" w:rsidRPr="00C40389">
              <w:t xml:space="preserve"> alatt az Informatika jegyzetek menüpontban</w:t>
            </w:r>
          </w:p>
          <w:p w:rsidR="00D115FC" w:rsidRPr="00C40389" w:rsidRDefault="00D115FC" w:rsidP="00C40389">
            <w:pPr>
              <w:pStyle w:val="Listaszerbekezds"/>
              <w:numPr>
                <w:ilvl w:val="0"/>
                <w:numId w:val="22"/>
              </w:numPr>
              <w:spacing w:before="60"/>
              <w:jc w:val="both"/>
            </w:pPr>
            <w:r w:rsidRPr="00C40389">
              <w:t>Gábor András: Üzleti informatika Aula Kiadó, 2007 ISBN: 9789639698192</w:t>
            </w:r>
          </w:p>
          <w:p w:rsidR="00D115FC" w:rsidRPr="00C40389" w:rsidRDefault="00D115FC" w:rsidP="00C40389">
            <w:pPr>
              <w:pStyle w:val="Listaszerbekezds"/>
              <w:numPr>
                <w:ilvl w:val="0"/>
                <w:numId w:val="22"/>
              </w:numPr>
              <w:spacing w:before="60"/>
              <w:jc w:val="both"/>
            </w:pPr>
            <w:r w:rsidRPr="00C40389">
              <w:t>Szenteleki Károly – Rózsa Tünde: Információs rendszerek 2007. HEFOP 3.3.1 projekt keretében készült.</w:t>
            </w:r>
          </w:p>
          <w:p w:rsidR="00D115FC" w:rsidRPr="00C40389" w:rsidRDefault="00D115FC" w:rsidP="00C40389">
            <w:pPr>
              <w:pStyle w:val="Listaszerbekezds"/>
              <w:numPr>
                <w:ilvl w:val="0"/>
                <w:numId w:val="22"/>
              </w:numPr>
              <w:spacing w:before="60"/>
            </w:pPr>
            <w:r w:rsidRPr="00C40389">
              <w:t>Péterfy Kristóf: Microsoft Office Word 2007, Kezdő lépések, Mercator Stúdió, 2007</w:t>
            </w:r>
          </w:p>
          <w:p w:rsidR="00D115FC" w:rsidRPr="00C40389" w:rsidRDefault="00D115FC" w:rsidP="00C40389">
            <w:pPr>
              <w:pStyle w:val="Listaszerbekezds"/>
              <w:numPr>
                <w:ilvl w:val="0"/>
                <w:numId w:val="22"/>
              </w:numPr>
              <w:spacing w:before="60"/>
            </w:pPr>
            <w:r w:rsidRPr="00C40389">
              <w:t>Péterfy Kristóf: Microsoft Office Word 2007, Testre szabás, Mercator Stúdió, 2006</w:t>
            </w:r>
          </w:p>
          <w:p w:rsidR="00D115FC" w:rsidRPr="00C40389" w:rsidRDefault="00D115FC" w:rsidP="00C40389">
            <w:pPr>
              <w:pStyle w:val="Listaszerbekezds"/>
              <w:numPr>
                <w:ilvl w:val="0"/>
                <w:numId w:val="22"/>
              </w:numPr>
              <w:spacing w:before="60"/>
            </w:pPr>
            <w:r w:rsidRPr="00C40389">
              <w:t>Péterfy Kristóf: Microsoft Office Word 2007, Formázás, Mercator Stúdió, 2007</w:t>
            </w:r>
          </w:p>
          <w:p w:rsidR="00D115FC" w:rsidRPr="00C40389" w:rsidRDefault="00D115FC" w:rsidP="00C96941">
            <w:pPr>
              <w:widowControl w:val="0"/>
              <w:autoSpaceDE w:val="0"/>
              <w:autoSpaceDN w:val="0"/>
              <w:adjustRightInd w:val="0"/>
              <w:ind w:right="284"/>
              <w:jc w:val="both"/>
            </w:pPr>
          </w:p>
        </w:tc>
      </w:tr>
      <w:tr w:rsidR="00D115FC" w:rsidRPr="00E56F03" w:rsidTr="00C96941">
        <w:tc>
          <w:tcPr>
            <w:tcW w:w="9356" w:type="dxa"/>
            <w:gridSpan w:val="2"/>
          </w:tcPr>
          <w:p w:rsidR="00D115FC" w:rsidRPr="00C40389" w:rsidRDefault="00D115FC" w:rsidP="00C96941">
            <w:pPr>
              <w:pStyle w:val="Default"/>
              <w:rPr>
                <w:bCs/>
                <w:sz w:val="20"/>
                <w:szCs w:val="20"/>
              </w:rPr>
            </w:pPr>
            <w:r w:rsidRPr="00C40389">
              <w:rPr>
                <w:b/>
                <w:sz w:val="20"/>
                <w:szCs w:val="20"/>
              </w:rPr>
              <w:t>A tantárgy felelőse:</w:t>
            </w:r>
            <w:r w:rsidRPr="00C40389">
              <w:rPr>
                <w:bCs/>
                <w:sz w:val="20"/>
                <w:szCs w:val="20"/>
              </w:rPr>
              <w:t xml:space="preserve"> Dr. Farkas János egyetemi docens, PhD</w:t>
            </w:r>
          </w:p>
        </w:tc>
      </w:tr>
    </w:tbl>
    <w:p w:rsidR="00D115FC" w:rsidRDefault="00D115FC"/>
    <w:p w:rsidR="00D115FC" w:rsidRDefault="00D115FC"/>
    <w:p w:rsidR="00D115FC" w:rsidRDefault="00D115FC">
      <w:pPr>
        <w:rPr>
          <w:rFonts w:ascii="Arial" w:hAnsi="Arial" w:cs="Arial"/>
          <w:b/>
        </w:rPr>
      </w:pPr>
      <w:r>
        <w:rPr>
          <w:rFonts w:ascii="Arial" w:hAnsi="Arial" w:cs="Arial"/>
          <w:b/>
        </w:rPr>
        <w:br w:type="page"/>
      </w:r>
    </w:p>
    <w:p w:rsidR="00D115FC" w:rsidRPr="005115CB" w:rsidRDefault="00D115FC" w:rsidP="00931788">
      <w:pPr>
        <w:spacing w:after="120"/>
        <w:ind w:left="142"/>
        <w:jc w:val="both"/>
        <w:rPr>
          <w:rFonts w:ascii="Arial" w:hAnsi="Arial" w:cs="Arial"/>
          <w:b/>
        </w:rPr>
      </w:pP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361938">
        <w:tc>
          <w:tcPr>
            <w:tcW w:w="6518" w:type="dxa"/>
          </w:tcPr>
          <w:p w:rsidR="00D115FC" w:rsidRPr="005115CB" w:rsidRDefault="00D115FC" w:rsidP="00361938">
            <w:pPr>
              <w:pStyle w:val="Default"/>
              <w:rPr>
                <w:b/>
                <w:sz w:val="20"/>
                <w:szCs w:val="20"/>
              </w:rPr>
            </w:pPr>
            <w:r w:rsidRPr="005115CB">
              <w:rPr>
                <w:b/>
                <w:sz w:val="20"/>
                <w:szCs w:val="20"/>
              </w:rPr>
              <w:t xml:space="preserve">Tantárgy neve: </w:t>
            </w:r>
            <w:r>
              <w:rPr>
                <w:b/>
                <w:sz w:val="20"/>
                <w:szCs w:val="20"/>
              </w:rPr>
              <w:t>Társadalomismeret</w:t>
            </w:r>
          </w:p>
        </w:tc>
        <w:tc>
          <w:tcPr>
            <w:tcW w:w="2838" w:type="dxa"/>
          </w:tcPr>
          <w:p w:rsidR="00D115FC" w:rsidRPr="005115CB" w:rsidRDefault="00D115FC" w:rsidP="00361938">
            <w:pPr>
              <w:jc w:val="both"/>
              <w:rPr>
                <w:b/>
              </w:rPr>
            </w:pPr>
            <w:r>
              <w:rPr>
                <w:b/>
              </w:rPr>
              <w:t xml:space="preserve">Kreditszáma: </w:t>
            </w:r>
            <w:r w:rsidR="003A399B">
              <w:rPr>
                <w:b/>
              </w:rPr>
              <w:t>1</w:t>
            </w:r>
          </w:p>
        </w:tc>
      </w:tr>
      <w:tr w:rsidR="00D115FC" w:rsidRPr="005115CB" w:rsidTr="00361938">
        <w:tc>
          <w:tcPr>
            <w:tcW w:w="9356" w:type="dxa"/>
            <w:gridSpan w:val="2"/>
          </w:tcPr>
          <w:p w:rsidR="00D115FC" w:rsidRPr="005115CB" w:rsidRDefault="00D115FC" w:rsidP="003A399B">
            <w:pPr>
              <w:jc w:val="both"/>
              <w:rPr>
                <w:b/>
              </w:rPr>
            </w:pPr>
            <w:r w:rsidRPr="005115CB">
              <w:rPr>
                <w:b/>
              </w:rPr>
              <w:t xml:space="preserve">A tanóra típusa, száma: </w:t>
            </w:r>
            <w:r>
              <w:t xml:space="preserve">ea/gyak </w:t>
            </w:r>
            <w:r w:rsidR="003A399B">
              <w:t>0</w:t>
            </w:r>
            <w:r w:rsidRPr="005115CB">
              <w:t>+</w:t>
            </w:r>
            <w:r>
              <w:t>1</w:t>
            </w:r>
          </w:p>
        </w:tc>
      </w:tr>
      <w:tr w:rsidR="00D115FC" w:rsidRPr="005115CB" w:rsidTr="00361938">
        <w:tc>
          <w:tcPr>
            <w:tcW w:w="9356" w:type="dxa"/>
            <w:gridSpan w:val="2"/>
          </w:tcPr>
          <w:p w:rsidR="00D115FC" w:rsidRPr="005115CB" w:rsidRDefault="00D115FC" w:rsidP="00361938">
            <w:pPr>
              <w:autoSpaceDE w:val="0"/>
              <w:autoSpaceDN w:val="0"/>
              <w:adjustRightInd w:val="0"/>
              <w:ind w:left="2302" w:hanging="2302"/>
              <w:jc w:val="both"/>
              <w:rPr>
                <w:rFonts w:ascii="TimesNewRomanPSMT" w:hAnsi="TimesNewRomanPSMT" w:cs="TimesNewRomanPSMT"/>
              </w:rPr>
            </w:pPr>
            <w:r w:rsidRPr="005115CB">
              <w:rPr>
                <w:b/>
              </w:rPr>
              <w:t xml:space="preserve">A számonkérés módja:                                                                         </w:t>
            </w:r>
            <w:r w:rsidR="003A399B">
              <w:rPr>
                <w:b/>
              </w:rPr>
              <w:t>gyakorlati jegy</w:t>
            </w:r>
          </w:p>
          <w:p w:rsidR="00D115FC" w:rsidRPr="005115CB" w:rsidRDefault="00D115FC" w:rsidP="00361938">
            <w:pPr>
              <w:autoSpaceDE w:val="0"/>
              <w:autoSpaceDN w:val="0"/>
              <w:adjustRightInd w:val="0"/>
              <w:jc w:val="both"/>
              <w:rPr>
                <w:rFonts w:ascii="TimesNewRomanPSMT" w:hAnsi="TimesNewRomanPSMT" w:cs="TimesNewRomanPSMT"/>
              </w:rPr>
            </w:pPr>
            <w:r w:rsidRPr="005115CB">
              <w:rPr>
                <w:rFonts w:ascii="TimesNewRomanPSMT" w:hAnsi="TimesNewRomanPSMT" w:cs="TimesNewRomanPSMT"/>
              </w:rPr>
              <w:t xml:space="preserve"> </w:t>
            </w:r>
            <w:r>
              <w:t>szóbeli felelet</w:t>
            </w:r>
          </w:p>
        </w:tc>
      </w:tr>
      <w:tr w:rsidR="00D115FC" w:rsidRPr="005115CB" w:rsidTr="00361938">
        <w:tc>
          <w:tcPr>
            <w:tcW w:w="9356" w:type="dxa"/>
            <w:gridSpan w:val="2"/>
          </w:tcPr>
          <w:p w:rsidR="00D115FC" w:rsidRPr="005115CB" w:rsidRDefault="00D115FC" w:rsidP="00361938">
            <w:pPr>
              <w:jc w:val="both"/>
              <w:rPr>
                <w:b/>
              </w:rPr>
            </w:pPr>
            <w:r w:rsidRPr="005115CB">
              <w:rPr>
                <w:b/>
              </w:rPr>
              <w:t xml:space="preserve">A tantárgy tantervi helye: </w:t>
            </w:r>
            <w:r w:rsidRPr="00795DA3">
              <w:t>1</w:t>
            </w:r>
            <w:r>
              <w:t>.</w:t>
            </w:r>
            <w:r w:rsidRPr="00795DA3">
              <w:t xml:space="preserve"> félév</w:t>
            </w:r>
          </w:p>
        </w:tc>
      </w:tr>
      <w:tr w:rsidR="00D115FC" w:rsidRPr="005115CB" w:rsidTr="00361938">
        <w:tc>
          <w:tcPr>
            <w:tcW w:w="9356" w:type="dxa"/>
            <w:gridSpan w:val="2"/>
          </w:tcPr>
          <w:p w:rsidR="00D115FC" w:rsidRPr="005115CB" w:rsidRDefault="00D115FC" w:rsidP="00361938">
            <w:pPr>
              <w:jc w:val="both"/>
              <w:rPr>
                <w:b/>
              </w:rPr>
            </w:pPr>
            <w:r w:rsidRPr="005115CB">
              <w:rPr>
                <w:b/>
              </w:rPr>
              <w:t xml:space="preserve">Előtanulmányi feltételek: </w:t>
            </w:r>
            <w:r w:rsidRPr="00795DA3">
              <w:t>nincs</w:t>
            </w:r>
          </w:p>
        </w:tc>
      </w:tr>
      <w:tr w:rsidR="00D115FC" w:rsidRPr="005115CB" w:rsidTr="00361938">
        <w:tc>
          <w:tcPr>
            <w:tcW w:w="9356" w:type="dxa"/>
            <w:gridSpan w:val="2"/>
          </w:tcPr>
          <w:p w:rsidR="00D115FC" w:rsidRPr="005115CB" w:rsidRDefault="00D115FC" w:rsidP="00361938">
            <w:pPr>
              <w:jc w:val="both"/>
            </w:pPr>
            <w:r w:rsidRPr="005115CB">
              <w:rPr>
                <w:b/>
              </w:rPr>
              <w:t>Tantárgy-leírás:</w:t>
            </w:r>
            <w:r w:rsidRPr="005115CB">
              <w:t xml:space="preserve"> </w:t>
            </w:r>
          </w:p>
          <w:p w:rsidR="00D115FC" w:rsidRPr="001B1D3C" w:rsidRDefault="00D115FC" w:rsidP="004736FD">
            <w:r w:rsidRPr="001B1D3C">
              <w:t xml:space="preserve">Az európai és a magyar társadalmi szerkezet és struktúrája </w:t>
            </w:r>
          </w:p>
          <w:p w:rsidR="00D115FC" w:rsidRPr="001B1D3C" w:rsidRDefault="00D115FC" w:rsidP="004736FD">
            <w:r w:rsidRPr="001B1D3C">
              <w:t>A magyar társadalomszerkezet változásainak főbb tendenciái  a XX. században</w:t>
            </w:r>
          </w:p>
          <w:p w:rsidR="00D115FC" w:rsidRPr="001B1D3C" w:rsidRDefault="00D115FC" w:rsidP="004736FD">
            <w:r w:rsidRPr="001B1D3C">
              <w:t>A társadalmi szerkezet rétegei, a középosztályok Foglalkoztatás és keresetek.</w:t>
            </w:r>
          </w:p>
          <w:p w:rsidR="00D115FC" w:rsidRPr="001B1D3C" w:rsidRDefault="00D115FC" w:rsidP="004736FD">
            <w:r w:rsidRPr="001B1D3C">
              <w:t>Vállalkozók és a modernizáció, az elit. Jóléti rendszerek.</w:t>
            </w:r>
          </w:p>
          <w:p w:rsidR="00D115FC" w:rsidRPr="001B1D3C" w:rsidRDefault="00D115FC" w:rsidP="004736FD">
            <w:r w:rsidRPr="001B1D3C">
              <w:t>A munkanélküliség, Magyarország etnikai tagoltsága. Az igazságosság.</w:t>
            </w:r>
          </w:p>
          <w:p w:rsidR="00D115FC" w:rsidRPr="001B1D3C" w:rsidRDefault="00D115FC" w:rsidP="004736FD">
            <w:r w:rsidRPr="001B1D3C">
              <w:t>A magyar társadalom állapota, egészségügyi és szociális helyzet. Idegenellenesség.</w:t>
            </w:r>
          </w:p>
          <w:p w:rsidR="00D115FC" w:rsidRPr="001B1D3C" w:rsidRDefault="00D115FC" w:rsidP="004736FD">
            <w:r w:rsidRPr="001B1D3C">
              <w:t xml:space="preserve">A bűnözés, a helyi társadalom. </w:t>
            </w:r>
          </w:p>
          <w:p w:rsidR="00D115FC" w:rsidRPr="001B1D3C" w:rsidRDefault="00D115FC" w:rsidP="004736FD">
            <w:r w:rsidRPr="001B1D3C">
              <w:t>Az önkormányzatok és a civil társadalom.</w:t>
            </w:r>
          </w:p>
          <w:p w:rsidR="00D115FC" w:rsidRPr="005115CB" w:rsidRDefault="00D115FC" w:rsidP="004736FD">
            <w:r w:rsidRPr="001B1D3C">
              <w:t xml:space="preserve">A regionális politika, a magyar társadalom regionális metszete </w:t>
            </w:r>
          </w:p>
        </w:tc>
      </w:tr>
      <w:tr w:rsidR="00D115FC" w:rsidRPr="005115CB" w:rsidTr="00361938">
        <w:tc>
          <w:tcPr>
            <w:tcW w:w="9356" w:type="dxa"/>
            <w:gridSpan w:val="2"/>
          </w:tcPr>
          <w:p w:rsidR="00D115FC" w:rsidRPr="005115CB" w:rsidRDefault="00D115FC" w:rsidP="00361938">
            <w:pPr>
              <w:jc w:val="both"/>
              <w:rPr>
                <w:b/>
              </w:rPr>
            </w:pPr>
            <w:r w:rsidRPr="005115CB">
              <w:rPr>
                <w:b/>
              </w:rPr>
              <w:t>A legfontosabbnak ítélt (3-5) kötelező, illetve ajánlott irodalom (jegyzet, tankönyv):</w:t>
            </w:r>
          </w:p>
          <w:p w:rsidR="00D115FC" w:rsidRPr="001B1D3C" w:rsidRDefault="00D115FC" w:rsidP="004736FD">
            <w:r w:rsidRPr="001B1D3C">
              <w:t>Bőhm Antal: A 20. századi magyar társadalom. Korona Kiadó. Budapest, 199</w:t>
            </w:r>
            <w:r>
              <w:t>9</w:t>
            </w:r>
            <w:r w:rsidRPr="001B1D3C">
              <w:t>.</w:t>
            </w:r>
          </w:p>
          <w:p w:rsidR="00D115FC" w:rsidRDefault="00D115FC" w:rsidP="004736FD">
            <w:r w:rsidRPr="001B1D3C">
              <w:t>A század- és rendszerváltás társadalma. Műhelytanulmányok. Szerkesztette: Kolosi Tamás-Tóth István György. Budapest, 2000. Magyar Tudományos Akadémia.</w:t>
            </w:r>
          </w:p>
          <w:p w:rsidR="00D115FC" w:rsidRPr="001B1D3C" w:rsidRDefault="00D115FC" w:rsidP="004736FD">
            <w:pPr>
              <w:overflowPunct w:val="0"/>
              <w:autoSpaceDE w:val="0"/>
              <w:autoSpaceDN w:val="0"/>
              <w:adjustRightInd w:val="0"/>
              <w:textAlignment w:val="baseline"/>
            </w:pPr>
            <w:r w:rsidRPr="001B1D3C">
              <w:t>Fehér Gyöngyi Eszter: Társadalomismeret. Budapest, 1996.</w:t>
            </w:r>
          </w:p>
          <w:p w:rsidR="00D115FC" w:rsidRPr="001B1D3C" w:rsidRDefault="00D115FC" w:rsidP="004736FD">
            <w:pPr>
              <w:overflowPunct w:val="0"/>
              <w:autoSpaceDE w:val="0"/>
              <w:autoSpaceDN w:val="0"/>
              <w:adjustRightInd w:val="0"/>
              <w:textAlignment w:val="baseline"/>
            </w:pPr>
            <w:r w:rsidRPr="001B1D3C">
              <w:t xml:space="preserve">Kövér György - Gyáni Gábor: Magyarország társadalomtörténete. Budapest, </w:t>
            </w:r>
            <w:r>
              <w:t>Osiris, 2003</w:t>
            </w:r>
            <w:r w:rsidRPr="001B1D3C">
              <w:t>,</w:t>
            </w:r>
          </w:p>
          <w:p w:rsidR="00D115FC" w:rsidRPr="004736FD" w:rsidRDefault="00D115FC" w:rsidP="004736FD">
            <w:pPr>
              <w:overflowPunct w:val="0"/>
              <w:autoSpaceDE w:val="0"/>
              <w:autoSpaceDN w:val="0"/>
              <w:adjustRightInd w:val="0"/>
              <w:textAlignment w:val="baseline"/>
            </w:pPr>
            <w:r w:rsidRPr="001B1D3C">
              <w:t xml:space="preserve">Valuch Tibor: Magyarország társadalomtörténete </w:t>
            </w:r>
            <w:r w:rsidRPr="001B1D3C">
              <w:rPr>
                <w:i/>
                <w:iCs/>
              </w:rPr>
              <w:t>a XX. század második felében</w:t>
            </w:r>
            <w:r w:rsidRPr="001B1D3C">
              <w:t xml:space="preserve"> Osiris Kiadó, 2005</w:t>
            </w:r>
          </w:p>
        </w:tc>
      </w:tr>
      <w:tr w:rsidR="00D115FC" w:rsidRPr="005115CB" w:rsidTr="00361938">
        <w:tc>
          <w:tcPr>
            <w:tcW w:w="9356" w:type="dxa"/>
            <w:gridSpan w:val="2"/>
          </w:tcPr>
          <w:p w:rsidR="00D115FC" w:rsidRPr="005115CB" w:rsidRDefault="00D115FC" w:rsidP="00361938">
            <w:pPr>
              <w:jc w:val="both"/>
              <w:rPr>
                <w:b/>
              </w:rPr>
            </w:pPr>
            <w:r w:rsidRPr="005115CB">
              <w:rPr>
                <w:b/>
              </w:rPr>
              <w:t>A tantárgy felelőse:</w:t>
            </w:r>
            <w:r w:rsidRPr="005115CB">
              <w:rPr>
                <w:bCs/>
              </w:rPr>
              <w:t xml:space="preserve"> Dr. </w:t>
            </w:r>
            <w:r>
              <w:rPr>
                <w:bCs/>
              </w:rPr>
              <w:t xml:space="preserve">habil. </w:t>
            </w:r>
            <w:r w:rsidRPr="005115CB">
              <w:rPr>
                <w:bCs/>
              </w:rPr>
              <w:t>Bertala</w:t>
            </w:r>
            <w:r>
              <w:rPr>
                <w:bCs/>
              </w:rPr>
              <w:t>n Péter PhD,</w:t>
            </w:r>
            <w:r w:rsidRPr="005115CB">
              <w:rPr>
                <w:bCs/>
              </w:rPr>
              <w:t xml:space="preserve"> docens</w:t>
            </w:r>
          </w:p>
        </w:tc>
      </w:tr>
    </w:tbl>
    <w:p w:rsidR="00D115FC" w:rsidRPr="005115CB" w:rsidRDefault="00D115FC" w:rsidP="00627781"/>
    <w:p w:rsidR="00D115FC" w:rsidRDefault="00D115FC"/>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361938">
        <w:tc>
          <w:tcPr>
            <w:tcW w:w="6518" w:type="dxa"/>
          </w:tcPr>
          <w:p w:rsidR="00D115FC" w:rsidRPr="005115CB" w:rsidRDefault="00D115FC" w:rsidP="00361938">
            <w:pPr>
              <w:pStyle w:val="Default"/>
              <w:rPr>
                <w:b/>
                <w:sz w:val="20"/>
                <w:szCs w:val="20"/>
              </w:rPr>
            </w:pPr>
            <w:r w:rsidRPr="005115CB">
              <w:rPr>
                <w:b/>
                <w:sz w:val="20"/>
                <w:szCs w:val="20"/>
              </w:rPr>
              <w:t xml:space="preserve">Tantárgy neve: </w:t>
            </w:r>
            <w:r w:rsidRPr="00795DA3">
              <w:rPr>
                <w:sz w:val="20"/>
                <w:szCs w:val="20"/>
              </w:rPr>
              <w:t>S</w:t>
            </w:r>
            <w:r w:rsidRPr="00795DA3">
              <w:rPr>
                <w:b/>
                <w:noProof/>
                <w:sz w:val="20"/>
                <w:szCs w:val="20"/>
              </w:rPr>
              <w:t>zociológia</w:t>
            </w:r>
          </w:p>
        </w:tc>
        <w:tc>
          <w:tcPr>
            <w:tcW w:w="2838" w:type="dxa"/>
          </w:tcPr>
          <w:p w:rsidR="00D115FC" w:rsidRPr="005115CB" w:rsidRDefault="00D115FC" w:rsidP="00361938">
            <w:pPr>
              <w:jc w:val="both"/>
              <w:rPr>
                <w:b/>
              </w:rPr>
            </w:pPr>
            <w:r>
              <w:rPr>
                <w:b/>
              </w:rPr>
              <w:t>Kreditszáma: 2</w:t>
            </w:r>
          </w:p>
        </w:tc>
      </w:tr>
      <w:tr w:rsidR="00D115FC" w:rsidRPr="005115CB" w:rsidTr="00361938">
        <w:tc>
          <w:tcPr>
            <w:tcW w:w="9356" w:type="dxa"/>
            <w:gridSpan w:val="2"/>
          </w:tcPr>
          <w:p w:rsidR="00D115FC" w:rsidRPr="005115CB" w:rsidRDefault="00D115FC" w:rsidP="00361938">
            <w:pPr>
              <w:jc w:val="both"/>
              <w:rPr>
                <w:b/>
              </w:rPr>
            </w:pPr>
            <w:r w:rsidRPr="005115CB">
              <w:rPr>
                <w:b/>
              </w:rPr>
              <w:t xml:space="preserve">A tanóra típusa, száma: </w:t>
            </w:r>
            <w:r w:rsidRPr="005115CB">
              <w:t>ea/gyak, 1+0</w:t>
            </w:r>
          </w:p>
        </w:tc>
      </w:tr>
      <w:tr w:rsidR="00D115FC" w:rsidRPr="005115CB" w:rsidTr="00361938">
        <w:tc>
          <w:tcPr>
            <w:tcW w:w="9356" w:type="dxa"/>
            <w:gridSpan w:val="2"/>
          </w:tcPr>
          <w:p w:rsidR="00D115FC" w:rsidRPr="005115CB" w:rsidRDefault="00D115FC" w:rsidP="00361938">
            <w:pPr>
              <w:autoSpaceDE w:val="0"/>
              <w:autoSpaceDN w:val="0"/>
              <w:adjustRightInd w:val="0"/>
              <w:ind w:left="709" w:hanging="709"/>
              <w:jc w:val="both"/>
            </w:pPr>
            <w:r w:rsidRPr="005115CB">
              <w:rPr>
                <w:b/>
              </w:rPr>
              <w:t>A számonkérés módja</w:t>
            </w:r>
            <w:r w:rsidRPr="005115CB">
              <w:t xml:space="preserve">                                                                           </w:t>
            </w:r>
            <w:r>
              <w:rPr>
                <w:b/>
              </w:rPr>
              <w:t>kollokvium</w:t>
            </w:r>
          </w:p>
          <w:p w:rsidR="00D115FC" w:rsidRPr="005115CB" w:rsidRDefault="00D115FC" w:rsidP="00795DA3">
            <w:pPr>
              <w:autoSpaceDE w:val="0"/>
              <w:autoSpaceDN w:val="0"/>
              <w:adjustRightInd w:val="0"/>
              <w:ind w:left="709" w:hanging="709"/>
              <w:jc w:val="both"/>
              <w:rPr>
                <w:rFonts w:ascii="TimesNewRomanPSMT" w:hAnsi="TimesNewRomanPSMT" w:cs="TimesNewRomanPSMT"/>
              </w:rPr>
            </w:pPr>
            <w:r>
              <w:t>szóbeli felelet</w:t>
            </w:r>
          </w:p>
        </w:tc>
      </w:tr>
      <w:tr w:rsidR="00D115FC" w:rsidRPr="005115CB" w:rsidTr="00361938">
        <w:tc>
          <w:tcPr>
            <w:tcW w:w="9356" w:type="dxa"/>
            <w:gridSpan w:val="2"/>
          </w:tcPr>
          <w:p w:rsidR="00D115FC" w:rsidRPr="005115CB" w:rsidRDefault="00D115FC" w:rsidP="00361938">
            <w:pPr>
              <w:jc w:val="both"/>
              <w:rPr>
                <w:b/>
              </w:rPr>
            </w:pPr>
            <w:r w:rsidRPr="005115CB">
              <w:rPr>
                <w:b/>
              </w:rPr>
              <w:t xml:space="preserve">A tantárgy tantervi helye: </w:t>
            </w:r>
            <w:r w:rsidRPr="00795DA3">
              <w:t>1. félév</w:t>
            </w:r>
          </w:p>
        </w:tc>
      </w:tr>
      <w:tr w:rsidR="00D115FC" w:rsidRPr="005115CB" w:rsidTr="00361938">
        <w:tc>
          <w:tcPr>
            <w:tcW w:w="9356" w:type="dxa"/>
            <w:gridSpan w:val="2"/>
          </w:tcPr>
          <w:p w:rsidR="00D115FC" w:rsidRPr="005115CB" w:rsidRDefault="00D115FC" w:rsidP="00361938">
            <w:pPr>
              <w:jc w:val="both"/>
              <w:rPr>
                <w:b/>
              </w:rPr>
            </w:pPr>
            <w:r w:rsidRPr="005115CB">
              <w:rPr>
                <w:b/>
              </w:rPr>
              <w:t>Előtanulmányi feltételek:</w:t>
            </w:r>
            <w:r w:rsidRPr="00795DA3">
              <w:t xml:space="preserve"> nincs</w:t>
            </w:r>
          </w:p>
        </w:tc>
      </w:tr>
      <w:tr w:rsidR="00D115FC" w:rsidRPr="005115CB" w:rsidTr="00361938">
        <w:tc>
          <w:tcPr>
            <w:tcW w:w="9356" w:type="dxa"/>
            <w:gridSpan w:val="2"/>
          </w:tcPr>
          <w:p w:rsidR="00D115FC" w:rsidRPr="005115CB" w:rsidRDefault="00D115FC" w:rsidP="00361938">
            <w:pPr>
              <w:jc w:val="both"/>
            </w:pPr>
            <w:r w:rsidRPr="005115CB">
              <w:rPr>
                <w:b/>
              </w:rPr>
              <w:t>Tantárgy-leírás:</w:t>
            </w:r>
            <w:r w:rsidRPr="005115CB">
              <w:t xml:space="preserve"> </w:t>
            </w:r>
          </w:p>
          <w:p w:rsidR="00D115FC" w:rsidRPr="00795DA3" w:rsidRDefault="00D115FC" w:rsidP="00795DA3">
            <w:pPr>
              <w:pStyle w:val="Szvegtrzs2"/>
              <w:jc w:val="both"/>
              <w:rPr>
                <w:sz w:val="20"/>
              </w:rPr>
            </w:pPr>
            <w:r w:rsidRPr="005115CB">
              <w:rPr>
                <w:sz w:val="20"/>
              </w:rPr>
              <w:t>A szociológia fogalma, tárgya, módszerei. A szociológia kialakulása, főbb irányzatai, képviselői. Társadalmi folyamatok. A tradicionális társadalmaktól a modern társadalomig.  Kultúra és társadalom. Család és szocializáció. Nem és szexualitás. Társadalmi struktúra és rétegződés. Társadalmi mobilitás. Szegénység, egyenlőtlenség. Konformitás és deviancia. Értékek, értékrendek, normák és szankciók. Urbanizáció. Demográfiai alapfogalmak. Etnikai problémák a plurális társadalmakban. Oktatásszociológiai alapok.</w:t>
            </w:r>
          </w:p>
        </w:tc>
      </w:tr>
      <w:tr w:rsidR="00D115FC" w:rsidRPr="005115CB" w:rsidTr="00361938">
        <w:tc>
          <w:tcPr>
            <w:tcW w:w="9356" w:type="dxa"/>
            <w:gridSpan w:val="2"/>
          </w:tcPr>
          <w:p w:rsidR="00D115FC" w:rsidRPr="005115CB" w:rsidRDefault="00D115FC" w:rsidP="00361938">
            <w:pPr>
              <w:jc w:val="both"/>
              <w:rPr>
                <w:b/>
              </w:rPr>
            </w:pPr>
            <w:r w:rsidRPr="005115CB">
              <w:rPr>
                <w:b/>
              </w:rPr>
              <w:t>A legfontosabbnak ítélt (3-5) kötelező, illetve ajánlott irodalom (jegyzet, tankönyv):</w:t>
            </w:r>
          </w:p>
          <w:p w:rsidR="00D115FC" w:rsidRPr="005115CB" w:rsidRDefault="00D115FC" w:rsidP="00313F13">
            <w:pPr>
              <w:numPr>
                <w:ilvl w:val="0"/>
                <w:numId w:val="14"/>
              </w:numPr>
            </w:pPr>
            <w:r w:rsidRPr="005115CB">
              <w:t>Anthony Giddens: Szociológia. Osiris: Budapest., 2003</w:t>
            </w:r>
          </w:p>
          <w:p w:rsidR="00D115FC" w:rsidRPr="005115CB" w:rsidRDefault="00D115FC" w:rsidP="00313F13">
            <w:pPr>
              <w:numPr>
                <w:ilvl w:val="0"/>
                <w:numId w:val="14"/>
              </w:numPr>
            </w:pPr>
            <w:r w:rsidRPr="005115CB">
              <w:t>Bőhm Antal: A 20. századi magyar társadalom. Korona Kiadó, Bp., 1999.</w:t>
            </w:r>
          </w:p>
          <w:p w:rsidR="00D115FC" w:rsidRPr="005115CB" w:rsidRDefault="00D115FC" w:rsidP="00313F13">
            <w:pPr>
              <w:pStyle w:val="Listaszerbekezds"/>
              <w:numPr>
                <w:ilvl w:val="0"/>
                <w:numId w:val="15"/>
              </w:numPr>
            </w:pPr>
            <w:r w:rsidRPr="005115CB">
              <w:t>Valuch Tibor: Magyarország társadalomtörténete. Osiris, Bp., 2001</w:t>
            </w:r>
          </w:p>
        </w:tc>
      </w:tr>
      <w:tr w:rsidR="00D115FC" w:rsidRPr="005115CB" w:rsidTr="00361938">
        <w:tc>
          <w:tcPr>
            <w:tcW w:w="9356" w:type="dxa"/>
            <w:gridSpan w:val="2"/>
          </w:tcPr>
          <w:p w:rsidR="00D115FC" w:rsidRPr="005115CB" w:rsidRDefault="00D115FC" w:rsidP="00795DA3">
            <w:pPr>
              <w:jc w:val="both"/>
              <w:rPr>
                <w:b/>
              </w:rPr>
            </w:pPr>
            <w:r w:rsidRPr="005115CB">
              <w:rPr>
                <w:b/>
              </w:rPr>
              <w:t>A tantárgy felelőse:</w:t>
            </w:r>
            <w:r w:rsidRPr="005115CB">
              <w:rPr>
                <w:bCs/>
              </w:rPr>
              <w:t xml:space="preserve"> Dr. Molnár Gábor</w:t>
            </w:r>
            <w:r>
              <w:rPr>
                <w:bCs/>
              </w:rPr>
              <w:t xml:space="preserve"> PhD, adjunktus</w:t>
            </w:r>
          </w:p>
        </w:tc>
      </w:tr>
    </w:tbl>
    <w:p w:rsidR="00D115FC" w:rsidRPr="005115CB" w:rsidRDefault="00D115FC" w:rsidP="00627781"/>
    <w:p w:rsidR="00D115FC" w:rsidRPr="005115CB" w:rsidRDefault="00D115FC" w:rsidP="00627781"/>
    <w:p w:rsidR="00D115FC" w:rsidRPr="005115CB" w:rsidRDefault="00D115FC" w:rsidP="00627781"/>
    <w:p w:rsidR="00D115FC" w:rsidRDefault="00D115FC">
      <w:r>
        <w:br w:type="page"/>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361938">
        <w:tc>
          <w:tcPr>
            <w:tcW w:w="6518" w:type="dxa"/>
          </w:tcPr>
          <w:p w:rsidR="00D115FC" w:rsidRPr="005115CB" w:rsidRDefault="00D115FC" w:rsidP="00361938">
            <w:pPr>
              <w:pStyle w:val="Default"/>
              <w:rPr>
                <w:b/>
                <w:sz w:val="20"/>
                <w:szCs w:val="20"/>
              </w:rPr>
            </w:pPr>
            <w:r w:rsidRPr="005115CB">
              <w:rPr>
                <w:b/>
                <w:sz w:val="20"/>
                <w:szCs w:val="20"/>
              </w:rPr>
              <w:lastRenderedPageBreak/>
              <w:t>Tantárgy neve: Etika</w:t>
            </w:r>
          </w:p>
        </w:tc>
        <w:tc>
          <w:tcPr>
            <w:tcW w:w="2838" w:type="dxa"/>
          </w:tcPr>
          <w:p w:rsidR="00D115FC" w:rsidRPr="005115CB" w:rsidRDefault="00D115FC" w:rsidP="00361938">
            <w:pPr>
              <w:jc w:val="both"/>
              <w:rPr>
                <w:b/>
              </w:rPr>
            </w:pPr>
            <w:r w:rsidRPr="005115CB">
              <w:rPr>
                <w:b/>
              </w:rPr>
              <w:t xml:space="preserve">Kreditszáma: </w:t>
            </w:r>
            <w:r>
              <w:rPr>
                <w:b/>
              </w:rPr>
              <w:t>3</w:t>
            </w:r>
          </w:p>
        </w:tc>
      </w:tr>
      <w:tr w:rsidR="00D115FC" w:rsidRPr="005115CB" w:rsidTr="00361938">
        <w:tc>
          <w:tcPr>
            <w:tcW w:w="9356" w:type="dxa"/>
            <w:gridSpan w:val="2"/>
          </w:tcPr>
          <w:p w:rsidR="00D115FC" w:rsidRPr="005115CB" w:rsidRDefault="00D115FC" w:rsidP="00361938">
            <w:pPr>
              <w:jc w:val="both"/>
              <w:rPr>
                <w:b/>
              </w:rPr>
            </w:pPr>
            <w:r w:rsidRPr="005115CB">
              <w:rPr>
                <w:b/>
              </w:rPr>
              <w:t xml:space="preserve">A tanóra típusa, száma: </w:t>
            </w:r>
            <w:r w:rsidRPr="005115CB">
              <w:t>ea/gyak, 2+0</w:t>
            </w:r>
          </w:p>
        </w:tc>
      </w:tr>
      <w:tr w:rsidR="00D115FC" w:rsidRPr="005115CB" w:rsidTr="00361938">
        <w:tc>
          <w:tcPr>
            <w:tcW w:w="9356" w:type="dxa"/>
            <w:gridSpan w:val="2"/>
          </w:tcPr>
          <w:p w:rsidR="00D115FC" w:rsidRPr="005115CB" w:rsidRDefault="00D115FC" w:rsidP="00361938">
            <w:pPr>
              <w:tabs>
                <w:tab w:val="left" w:pos="6497"/>
              </w:tabs>
              <w:autoSpaceDE w:val="0"/>
              <w:autoSpaceDN w:val="0"/>
              <w:adjustRightInd w:val="0"/>
              <w:ind w:left="709" w:hanging="709"/>
              <w:jc w:val="both"/>
              <w:rPr>
                <w:b/>
              </w:rPr>
            </w:pPr>
            <w:r w:rsidRPr="005115CB">
              <w:rPr>
                <w:b/>
              </w:rPr>
              <w:t>A számonkérés módja</w:t>
            </w:r>
            <w:r w:rsidRPr="005115CB">
              <w:rPr>
                <w:b/>
              </w:rPr>
              <w:tab/>
            </w:r>
            <w:r>
              <w:rPr>
                <w:b/>
              </w:rPr>
              <w:t>kollokvium</w:t>
            </w:r>
          </w:p>
          <w:p w:rsidR="00D115FC" w:rsidRPr="005115CB" w:rsidRDefault="00D115FC" w:rsidP="00875F2C">
            <w:pPr>
              <w:autoSpaceDE w:val="0"/>
              <w:autoSpaceDN w:val="0"/>
              <w:adjustRightInd w:val="0"/>
              <w:ind w:left="709" w:hanging="709"/>
              <w:jc w:val="both"/>
              <w:rPr>
                <w:rFonts w:ascii="TimesNewRomanPSMT" w:hAnsi="TimesNewRomanPSMT" w:cs="TimesNewRomanPSMT"/>
              </w:rPr>
            </w:pPr>
            <w:r>
              <w:t>szóbeli felelet</w:t>
            </w:r>
          </w:p>
        </w:tc>
      </w:tr>
      <w:tr w:rsidR="00D115FC" w:rsidRPr="005115CB" w:rsidTr="00361938">
        <w:tc>
          <w:tcPr>
            <w:tcW w:w="9356" w:type="dxa"/>
            <w:gridSpan w:val="2"/>
          </w:tcPr>
          <w:p w:rsidR="00D115FC" w:rsidRPr="005115CB" w:rsidRDefault="00D115FC" w:rsidP="00361938">
            <w:pPr>
              <w:jc w:val="both"/>
              <w:rPr>
                <w:b/>
              </w:rPr>
            </w:pPr>
            <w:r w:rsidRPr="005115CB">
              <w:rPr>
                <w:b/>
              </w:rPr>
              <w:t xml:space="preserve">A tantárgy tantervi helye: </w:t>
            </w:r>
            <w:r w:rsidRPr="00795DA3">
              <w:t>3. félév</w:t>
            </w:r>
          </w:p>
        </w:tc>
      </w:tr>
      <w:tr w:rsidR="00D115FC" w:rsidRPr="005115CB" w:rsidTr="00361938">
        <w:tc>
          <w:tcPr>
            <w:tcW w:w="9356" w:type="dxa"/>
            <w:gridSpan w:val="2"/>
          </w:tcPr>
          <w:p w:rsidR="00D115FC" w:rsidRPr="005115CB" w:rsidRDefault="00D115FC" w:rsidP="00361938">
            <w:pPr>
              <w:jc w:val="both"/>
              <w:rPr>
                <w:b/>
              </w:rPr>
            </w:pPr>
            <w:r w:rsidRPr="005115CB">
              <w:rPr>
                <w:b/>
              </w:rPr>
              <w:t xml:space="preserve">Előtanulmányi feltételek: </w:t>
            </w:r>
            <w:r w:rsidRPr="00795DA3">
              <w:t>nincs</w:t>
            </w:r>
          </w:p>
        </w:tc>
      </w:tr>
      <w:tr w:rsidR="00D115FC" w:rsidRPr="005115CB" w:rsidTr="00361938">
        <w:tc>
          <w:tcPr>
            <w:tcW w:w="9356" w:type="dxa"/>
            <w:gridSpan w:val="2"/>
          </w:tcPr>
          <w:p w:rsidR="00D115FC" w:rsidRPr="005115CB" w:rsidRDefault="00D115FC" w:rsidP="00361938">
            <w:pPr>
              <w:jc w:val="both"/>
            </w:pPr>
            <w:r w:rsidRPr="005115CB">
              <w:rPr>
                <w:b/>
              </w:rPr>
              <w:t>Tantárgy-leírás:</w:t>
            </w:r>
            <w:r w:rsidRPr="005115CB">
              <w:t xml:space="preserve"> </w:t>
            </w:r>
          </w:p>
          <w:p w:rsidR="00D115FC" w:rsidRPr="005115CB" w:rsidRDefault="00D115FC" w:rsidP="00361938">
            <w:pPr>
              <w:tabs>
                <w:tab w:val="right" w:pos="8953"/>
              </w:tabs>
              <w:rPr>
                <w:noProof/>
              </w:rPr>
            </w:pPr>
            <w:r w:rsidRPr="005115CB">
              <w:rPr>
                <w:noProof/>
              </w:rPr>
              <w:t>Az etikai szabályokat meghatározó társadalmi viszonyok - Különböző etikai rendszerek - Az erkölcsi értékek –  Etikai dilemmák és erkölcsi felfogások – A mindennapi és az értelmiségi világ erkölcsi felfogása - Szituációk erkölcsi elemzése a családi élet, a gondozói munka területéről.</w:t>
            </w:r>
          </w:p>
          <w:p w:rsidR="00D115FC" w:rsidRPr="005115CB" w:rsidRDefault="00D115FC" w:rsidP="00361938">
            <w:pPr>
              <w:jc w:val="both"/>
            </w:pPr>
          </w:p>
        </w:tc>
      </w:tr>
      <w:tr w:rsidR="00D115FC" w:rsidRPr="005115CB" w:rsidTr="00361938">
        <w:tc>
          <w:tcPr>
            <w:tcW w:w="9356" w:type="dxa"/>
            <w:gridSpan w:val="2"/>
          </w:tcPr>
          <w:p w:rsidR="00D115FC" w:rsidRPr="005115CB" w:rsidRDefault="00D115FC" w:rsidP="00361938">
            <w:pPr>
              <w:jc w:val="both"/>
              <w:rPr>
                <w:b/>
              </w:rPr>
            </w:pPr>
            <w:r w:rsidRPr="005115CB">
              <w:rPr>
                <w:b/>
              </w:rPr>
              <w:t>A legfontosabbnak ítélt (3-5) kötelező, illetve ajánlott irodalom (jegyzet, tankönyv):</w:t>
            </w:r>
          </w:p>
          <w:p w:rsidR="00D115FC" w:rsidRPr="005115CB" w:rsidRDefault="00D115FC" w:rsidP="00313F13">
            <w:pPr>
              <w:numPr>
                <w:ilvl w:val="0"/>
                <w:numId w:val="15"/>
              </w:numPr>
            </w:pPr>
            <w:r w:rsidRPr="005115CB">
              <w:rPr>
                <w:smallCaps/>
              </w:rPr>
              <w:t>HÁRSING László</w:t>
            </w:r>
            <w:r w:rsidRPr="005115CB">
              <w:t xml:space="preserve">: </w:t>
            </w:r>
            <w:r w:rsidRPr="005115CB">
              <w:rPr>
                <w:i/>
              </w:rPr>
              <w:t>Irányzatok az etika történetében</w:t>
            </w:r>
            <w:r w:rsidRPr="005115CB">
              <w:t>. Nemzeti Tankönyvkiadó, Budapest, 2001.</w:t>
            </w:r>
          </w:p>
          <w:p w:rsidR="00D115FC" w:rsidRPr="005115CB" w:rsidRDefault="00D115FC" w:rsidP="00313F13">
            <w:pPr>
              <w:numPr>
                <w:ilvl w:val="0"/>
                <w:numId w:val="15"/>
              </w:numPr>
            </w:pPr>
            <w:r w:rsidRPr="005115CB">
              <w:t xml:space="preserve">LAW, </w:t>
            </w:r>
            <w:r w:rsidRPr="005115CB">
              <w:rPr>
                <w:smallCaps/>
              </w:rPr>
              <w:t>Stephen</w:t>
            </w:r>
            <w:r w:rsidRPr="005115CB">
              <w:t xml:space="preserve">: Etika, in Law, Stephen: </w:t>
            </w:r>
            <w:r w:rsidRPr="005115CB">
              <w:rPr>
                <w:i/>
              </w:rPr>
              <w:t>Filozófia</w:t>
            </w:r>
            <w:r w:rsidRPr="005115CB">
              <w:t>. M-Érték Kiadó, Budapest, 2008. 101-122.</w:t>
            </w:r>
          </w:p>
          <w:p w:rsidR="00D115FC" w:rsidRPr="005115CB" w:rsidRDefault="00D115FC" w:rsidP="00313F13">
            <w:pPr>
              <w:numPr>
                <w:ilvl w:val="0"/>
                <w:numId w:val="15"/>
              </w:numPr>
            </w:pPr>
            <w:r w:rsidRPr="005115CB">
              <w:rPr>
                <w:smallCaps/>
              </w:rPr>
              <w:t>RYDER, Richard</w:t>
            </w:r>
            <w:r w:rsidRPr="005115CB">
              <w:t xml:space="preserve">: </w:t>
            </w:r>
            <w:r w:rsidRPr="005115CB">
              <w:rPr>
                <w:i/>
              </w:rPr>
              <w:t>A tudomány áldozatai</w:t>
            </w:r>
            <w:r w:rsidRPr="005115CB">
              <w:t>. Budapest: Európa Kiadó, 1996.</w:t>
            </w:r>
          </w:p>
          <w:p w:rsidR="00D115FC" w:rsidRPr="00795DA3" w:rsidRDefault="00D115FC" w:rsidP="00313F13">
            <w:pPr>
              <w:numPr>
                <w:ilvl w:val="0"/>
                <w:numId w:val="15"/>
              </w:numPr>
              <w:jc w:val="both"/>
              <w:rPr>
                <w:b/>
              </w:rPr>
            </w:pPr>
            <w:r w:rsidRPr="005115CB">
              <w:rPr>
                <w:smallCaps/>
              </w:rPr>
              <w:t>SUSANNE, Charles</w:t>
            </w:r>
            <w:r w:rsidRPr="005115CB">
              <w:t xml:space="preserve"> (szerk.): </w:t>
            </w:r>
            <w:r w:rsidRPr="005115CB">
              <w:rPr>
                <w:i/>
              </w:rPr>
              <w:t>Bioetikai olvasókönyv</w:t>
            </w:r>
            <w:r w:rsidRPr="005115CB">
              <w:t>. Budapest: Dialog-Campus, 1999</w:t>
            </w:r>
            <w:r>
              <w:rPr>
                <w:b/>
              </w:rPr>
              <w:t>.</w:t>
            </w:r>
          </w:p>
        </w:tc>
      </w:tr>
      <w:tr w:rsidR="00D115FC" w:rsidRPr="005115CB" w:rsidTr="00361938">
        <w:tc>
          <w:tcPr>
            <w:tcW w:w="9356" w:type="dxa"/>
            <w:gridSpan w:val="2"/>
          </w:tcPr>
          <w:p w:rsidR="00D115FC" w:rsidRPr="005115CB" w:rsidRDefault="00D115FC" w:rsidP="00361938">
            <w:pPr>
              <w:jc w:val="both"/>
              <w:rPr>
                <w:b/>
              </w:rPr>
            </w:pPr>
            <w:r w:rsidRPr="005115CB">
              <w:rPr>
                <w:b/>
              </w:rPr>
              <w:t>A tantárgy felelőse:</w:t>
            </w:r>
            <w:r w:rsidRPr="005115CB">
              <w:rPr>
                <w:bCs/>
              </w:rPr>
              <w:t xml:space="preserve"> </w:t>
            </w:r>
            <w:r w:rsidRPr="005115CB">
              <w:t>Dr. Bács Gábor PhD</w:t>
            </w:r>
            <w:r>
              <w:t>,</w:t>
            </w:r>
            <w:r w:rsidRPr="005115CB">
              <w:t xml:space="preserve"> adjunktus</w:t>
            </w:r>
          </w:p>
        </w:tc>
      </w:tr>
    </w:tbl>
    <w:p w:rsidR="00D115FC" w:rsidRPr="005115CB" w:rsidRDefault="00D115FC" w:rsidP="00627781"/>
    <w:p w:rsidR="00D115FC" w:rsidRPr="005115CB" w:rsidRDefault="00D115FC" w:rsidP="00627781"/>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361938">
        <w:tc>
          <w:tcPr>
            <w:tcW w:w="6518" w:type="dxa"/>
          </w:tcPr>
          <w:p w:rsidR="00D115FC" w:rsidRPr="005115CB" w:rsidRDefault="00D115FC" w:rsidP="00361938">
            <w:pPr>
              <w:pStyle w:val="Default"/>
              <w:rPr>
                <w:b/>
                <w:sz w:val="20"/>
                <w:szCs w:val="20"/>
              </w:rPr>
            </w:pPr>
            <w:r>
              <w:br w:type="page"/>
            </w:r>
            <w:r w:rsidRPr="005115CB">
              <w:rPr>
                <w:b/>
                <w:sz w:val="20"/>
                <w:szCs w:val="20"/>
              </w:rPr>
              <w:t xml:space="preserve">Tantárgy neve: </w:t>
            </w:r>
            <w:r>
              <w:rPr>
                <w:b/>
                <w:sz w:val="20"/>
                <w:szCs w:val="20"/>
              </w:rPr>
              <w:t>Szervezés és vezetéselmélet</w:t>
            </w:r>
          </w:p>
        </w:tc>
        <w:tc>
          <w:tcPr>
            <w:tcW w:w="2838" w:type="dxa"/>
          </w:tcPr>
          <w:p w:rsidR="00D115FC" w:rsidRPr="005115CB" w:rsidRDefault="00D115FC" w:rsidP="00361938">
            <w:pPr>
              <w:jc w:val="both"/>
              <w:rPr>
                <w:b/>
              </w:rPr>
            </w:pPr>
            <w:r w:rsidRPr="005115CB">
              <w:rPr>
                <w:b/>
              </w:rPr>
              <w:t xml:space="preserve">Kreditszáma: </w:t>
            </w:r>
            <w:r>
              <w:rPr>
                <w:b/>
              </w:rPr>
              <w:t>3</w:t>
            </w:r>
          </w:p>
        </w:tc>
      </w:tr>
      <w:tr w:rsidR="00D115FC" w:rsidRPr="005115CB" w:rsidTr="00361938">
        <w:tc>
          <w:tcPr>
            <w:tcW w:w="9356" w:type="dxa"/>
            <w:gridSpan w:val="2"/>
          </w:tcPr>
          <w:p w:rsidR="00D115FC" w:rsidRPr="005115CB" w:rsidRDefault="00D115FC" w:rsidP="002D0BCC">
            <w:pPr>
              <w:tabs>
                <w:tab w:val="left" w:pos="6520"/>
              </w:tabs>
              <w:jc w:val="both"/>
              <w:rPr>
                <w:b/>
              </w:rPr>
            </w:pPr>
            <w:r w:rsidRPr="005115CB">
              <w:rPr>
                <w:b/>
              </w:rPr>
              <w:t xml:space="preserve">A tanóra típusa, száma: </w:t>
            </w:r>
            <w:r>
              <w:t>ea/gyak, 2+1</w:t>
            </w:r>
            <w:r w:rsidRPr="005115CB">
              <w:tab/>
            </w:r>
          </w:p>
        </w:tc>
      </w:tr>
      <w:tr w:rsidR="00D115FC" w:rsidRPr="005115CB" w:rsidTr="00361938">
        <w:tc>
          <w:tcPr>
            <w:tcW w:w="9356" w:type="dxa"/>
            <w:gridSpan w:val="2"/>
          </w:tcPr>
          <w:p w:rsidR="00D115FC" w:rsidRPr="005115CB" w:rsidRDefault="00D115FC" w:rsidP="00361938">
            <w:pPr>
              <w:autoSpaceDE w:val="0"/>
              <w:autoSpaceDN w:val="0"/>
              <w:adjustRightInd w:val="0"/>
              <w:ind w:left="709" w:hanging="709"/>
              <w:jc w:val="both"/>
              <w:rPr>
                <w:rFonts w:ascii="TimesNewRomanPSMT" w:hAnsi="TimesNewRomanPSMT" w:cs="TimesNewRomanPSMT"/>
              </w:rPr>
            </w:pPr>
            <w:r w:rsidRPr="005115CB">
              <w:rPr>
                <w:b/>
              </w:rPr>
              <w:t>A számonkérés módja</w:t>
            </w:r>
            <w:r>
              <w:rPr>
                <w:b/>
              </w:rPr>
              <w:t xml:space="preserve">                                                                                           kollokvium</w:t>
            </w:r>
          </w:p>
          <w:p w:rsidR="00D115FC" w:rsidRPr="00795DA3" w:rsidRDefault="00D115FC" w:rsidP="00795DA3">
            <w:r w:rsidRPr="005115CB">
              <w:rPr>
                <w:rFonts w:ascii="TimesNewRomanPSMT" w:hAnsi="TimesNewRomanPSMT" w:cs="TimesNewRomanPSMT"/>
              </w:rPr>
              <w:t xml:space="preserve"> </w:t>
            </w:r>
            <w:r>
              <w:t>szóbeli felelet</w:t>
            </w:r>
          </w:p>
        </w:tc>
      </w:tr>
      <w:tr w:rsidR="00D115FC" w:rsidRPr="005115CB" w:rsidTr="00361938">
        <w:tc>
          <w:tcPr>
            <w:tcW w:w="9356" w:type="dxa"/>
            <w:gridSpan w:val="2"/>
          </w:tcPr>
          <w:p w:rsidR="00D115FC" w:rsidRPr="005115CB" w:rsidRDefault="00D115FC" w:rsidP="00361938">
            <w:pPr>
              <w:jc w:val="both"/>
              <w:rPr>
                <w:b/>
              </w:rPr>
            </w:pPr>
            <w:r w:rsidRPr="005115CB">
              <w:rPr>
                <w:b/>
              </w:rPr>
              <w:t xml:space="preserve">A tantárgy tantervi helye: </w:t>
            </w:r>
            <w:r w:rsidRPr="00795DA3">
              <w:t>2. félév</w:t>
            </w:r>
          </w:p>
        </w:tc>
      </w:tr>
      <w:tr w:rsidR="00D115FC" w:rsidRPr="005115CB" w:rsidTr="00361938">
        <w:tc>
          <w:tcPr>
            <w:tcW w:w="9356" w:type="dxa"/>
            <w:gridSpan w:val="2"/>
          </w:tcPr>
          <w:p w:rsidR="00D115FC" w:rsidRPr="005115CB" w:rsidRDefault="00D115FC" w:rsidP="00361938">
            <w:pPr>
              <w:jc w:val="both"/>
              <w:rPr>
                <w:b/>
              </w:rPr>
            </w:pPr>
            <w:r w:rsidRPr="005115CB">
              <w:rPr>
                <w:b/>
              </w:rPr>
              <w:t xml:space="preserve">Előtanulmányi feltételek: </w:t>
            </w:r>
            <w:r w:rsidRPr="00795DA3">
              <w:t>nincs</w:t>
            </w:r>
          </w:p>
        </w:tc>
      </w:tr>
      <w:tr w:rsidR="00D115FC" w:rsidRPr="005115CB" w:rsidTr="00361938">
        <w:tc>
          <w:tcPr>
            <w:tcW w:w="9356" w:type="dxa"/>
            <w:gridSpan w:val="2"/>
          </w:tcPr>
          <w:p w:rsidR="00D115FC" w:rsidRPr="005115CB" w:rsidRDefault="00D115FC" w:rsidP="00361938">
            <w:pPr>
              <w:jc w:val="both"/>
            </w:pPr>
            <w:r w:rsidRPr="005115CB">
              <w:rPr>
                <w:b/>
              </w:rPr>
              <w:t>Tantárgy-leírás:</w:t>
            </w:r>
            <w:r w:rsidRPr="005115CB">
              <w:t xml:space="preserve"> </w:t>
            </w:r>
          </w:p>
          <w:p w:rsidR="00D115FC" w:rsidRPr="005115CB" w:rsidRDefault="00D115FC" w:rsidP="002D0BCC">
            <w:pPr>
              <w:autoSpaceDE w:val="0"/>
              <w:autoSpaceDN w:val="0"/>
              <w:adjustRightInd w:val="0"/>
              <w:jc w:val="both"/>
            </w:pPr>
            <w:r w:rsidRPr="00422ADC">
              <w:t>A vezetés és a szervezés témakörében a hallgatók ismerkedjenek meg a vezetéselmélet alapfogalmaival, történeti kialakulásával, a szervezeti struktúrák és formák témakörében a szervezeti alapformákkal és azok m</w:t>
            </w:r>
            <w:r w:rsidRPr="00422ADC">
              <w:rPr>
                <w:rFonts w:cs="TimesNewRoman"/>
              </w:rPr>
              <w:t>ű</w:t>
            </w:r>
            <w:r w:rsidRPr="00422ADC">
              <w:t>ködési jellemz</w:t>
            </w:r>
            <w:r w:rsidRPr="00422ADC">
              <w:rPr>
                <w:rFonts w:cs="TimesNewRoman"/>
              </w:rPr>
              <w:t>ő</w:t>
            </w:r>
            <w:r w:rsidRPr="00422ADC">
              <w:t>ivel. Ismerjék meg az emberi er</w:t>
            </w:r>
            <w:r w:rsidRPr="00422ADC">
              <w:rPr>
                <w:rFonts w:cs="TimesNewRoman"/>
              </w:rPr>
              <w:t>ő</w:t>
            </w:r>
            <w:r w:rsidRPr="00422ADC">
              <w:t>forrás menedzsment szemléletét a motivációs folyamatok lényegét, és a legfontosabb szükségletelméletek alapjait. Legyenek tisztában a kontroll és a változásvezetés követelményeivel és az alkalmazható módszerekkel. Kapjanak képet a stratégiai elemzés legkorszer</w:t>
            </w:r>
            <w:r w:rsidRPr="00422ADC">
              <w:rPr>
                <w:rFonts w:cs="TimesNewRoman"/>
              </w:rPr>
              <w:t>ű</w:t>
            </w:r>
            <w:r w:rsidRPr="00422ADC">
              <w:t>bb módszereir</w:t>
            </w:r>
            <w:r w:rsidRPr="00422ADC">
              <w:rPr>
                <w:rFonts w:cs="TimesNewRoman"/>
              </w:rPr>
              <w:t>ő</w:t>
            </w:r>
            <w:r w:rsidRPr="00422ADC">
              <w:t>l, és gyakorlati alkalmazásáról, a hatalomnak a vezetésben játszott szerepér</w:t>
            </w:r>
            <w:r w:rsidRPr="00422ADC">
              <w:rPr>
                <w:rFonts w:cs="TimesNewRoman"/>
              </w:rPr>
              <w:t>ő</w:t>
            </w:r>
            <w:r w:rsidRPr="00422ADC">
              <w:t>l. A szervezeti kultúra tárgykörében tudjanak különbséget tenni a nemzeti és a szervezeti kultúra megjelenési formái között. Valamint legyenek képesek a kommunikációs marketing eszközeit felismerni és alkalmazni a közvetlen emberi kommunikáció, a testbeszéd valamint a meggy</w:t>
            </w:r>
            <w:r w:rsidRPr="00422ADC">
              <w:rPr>
                <w:rFonts w:cs="TimesNewRoman"/>
              </w:rPr>
              <w:t>ő</w:t>
            </w:r>
            <w:r w:rsidRPr="00422ADC">
              <w:t>zés területén.</w:t>
            </w:r>
          </w:p>
        </w:tc>
      </w:tr>
      <w:tr w:rsidR="00D115FC" w:rsidRPr="005115CB" w:rsidTr="00361938">
        <w:tc>
          <w:tcPr>
            <w:tcW w:w="9356" w:type="dxa"/>
            <w:gridSpan w:val="2"/>
          </w:tcPr>
          <w:p w:rsidR="00D115FC" w:rsidRPr="005115CB" w:rsidRDefault="00D115FC" w:rsidP="00361938">
            <w:pPr>
              <w:jc w:val="both"/>
              <w:rPr>
                <w:b/>
              </w:rPr>
            </w:pPr>
            <w:r w:rsidRPr="005115CB">
              <w:rPr>
                <w:b/>
              </w:rPr>
              <w:t>A legfontosabbnak ítélt (3-5) kötelező, illetve ajánlott irodalom (jegyzet, tankönyv):</w:t>
            </w:r>
          </w:p>
          <w:p w:rsidR="00D115FC" w:rsidRPr="001A363E" w:rsidRDefault="00D115FC" w:rsidP="002D0BCC">
            <w:pPr>
              <w:rPr>
                <w:bCs/>
              </w:rPr>
            </w:pPr>
            <w:r w:rsidRPr="001A363E">
              <w:rPr>
                <w:bCs/>
              </w:rPr>
              <w:t>Somogyi – Kocsondi – Kajári – Alpár: Vezetési ismeretek, jegyzet Kaposvár 2003</w:t>
            </w:r>
          </w:p>
          <w:p w:rsidR="00D115FC" w:rsidRPr="001A363E" w:rsidRDefault="00D115FC" w:rsidP="002D0BCC">
            <w:pPr>
              <w:rPr>
                <w:bCs/>
              </w:rPr>
            </w:pPr>
            <w:r w:rsidRPr="001A363E">
              <w:rPr>
                <w:bCs/>
              </w:rPr>
              <w:t>Bakacsi – Balaton – Dobák – Máriás: Vezetés – szervezés, AULA Kiadó Bp, 1991</w:t>
            </w:r>
          </w:p>
          <w:p w:rsidR="00D115FC" w:rsidRPr="005115CB" w:rsidRDefault="00D115FC" w:rsidP="002D0BCC">
            <w:r w:rsidRPr="001A363E">
              <w:rPr>
                <w:bCs/>
              </w:rPr>
              <w:t>Dobák: Szervezeti formák és vezetés, Közgazdasági és Jogi Könyvkiadó, Bp, 1996</w:t>
            </w:r>
          </w:p>
        </w:tc>
      </w:tr>
      <w:tr w:rsidR="00D115FC" w:rsidRPr="005115CB" w:rsidTr="00361938">
        <w:tc>
          <w:tcPr>
            <w:tcW w:w="9356" w:type="dxa"/>
            <w:gridSpan w:val="2"/>
          </w:tcPr>
          <w:p w:rsidR="00D115FC" w:rsidRPr="005115CB" w:rsidRDefault="00D115FC" w:rsidP="00361938">
            <w:pPr>
              <w:jc w:val="both"/>
              <w:rPr>
                <w:b/>
              </w:rPr>
            </w:pPr>
            <w:r w:rsidRPr="005115CB">
              <w:rPr>
                <w:b/>
              </w:rPr>
              <w:t>A tantárgy felelőse:</w:t>
            </w:r>
            <w:r w:rsidRPr="005115CB">
              <w:rPr>
                <w:bCs/>
              </w:rPr>
              <w:t xml:space="preserve"> Dr</w:t>
            </w:r>
            <w:r>
              <w:rPr>
                <w:bCs/>
              </w:rPr>
              <w:t>. Tóth Katalin</w:t>
            </w:r>
            <w:r w:rsidRPr="005115CB">
              <w:rPr>
                <w:bCs/>
              </w:rPr>
              <w:t xml:space="preserve"> PhD</w:t>
            </w:r>
            <w:r>
              <w:rPr>
                <w:bCs/>
              </w:rPr>
              <w:t>,</w:t>
            </w:r>
            <w:r w:rsidRPr="005115CB">
              <w:rPr>
                <w:bCs/>
              </w:rPr>
              <w:t xml:space="preserve"> adjunktus</w:t>
            </w:r>
          </w:p>
        </w:tc>
      </w:tr>
    </w:tbl>
    <w:p w:rsidR="00D115FC" w:rsidRDefault="00D115FC" w:rsidP="00931788">
      <w:pPr>
        <w:spacing w:after="120"/>
        <w:ind w:left="142"/>
        <w:jc w:val="both"/>
        <w:rPr>
          <w:rFonts w:ascii="Arial" w:hAnsi="Arial" w:cs="Arial"/>
          <w:b/>
        </w:rPr>
      </w:pPr>
    </w:p>
    <w:p w:rsidR="00D115FC" w:rsidRDefault="00D115FC">
      <w:pPr>
        <w:rPr>
          <w:rFonts w:ascii="Arial" w:hAnsi="Arial" w:cs="Arial"/>
          <w:b/>
        </w:rPr>
      </w:pPr>
      <w:r>
        <w:rPr>
          <w:rFonts w:ascii="Arial" w:hAnsi="Arial" w:cs="Arial"/>
          <w:b/>
        </w:rPr>
        <w:br w:type="page"/>
      </w:r>
    </w:p>
    <w:p w:rsidR="00D115FC" w:rsidRDefault="00D115FC">
      <w:pPr>
        <w:rPr>
          <w:rFonts w:ascii="Arial" w:hAnsi="Arial" w:cs="Arial"/>
          <w:b/>
        </w:rPr>
      </w:pP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5C7DE6">
        <w:tc>
          <w:tcPr>
            <w:tcW w:w="6518" w:type="dxa"/>
          </w:tcPr>
          <w:p w:rsidR="00D115FC" w:rsidRPr="005115CB" w:rsidRDefault="00D115FC" w:rsidP="005C7DE6">
            <w:pPr>
              <w:pStyle w:val="Default"/>
              <w:rPr>
                <w:b/>
                <w:sz w:val="20"/>
                <w:szCs w:val="20"/>
              </w:rPr>
            </w:pPr>
            <w:r w:rsidRPr="005115CB">
              <w:rPr>
                <w:b/>
                <w:sz w:val="20"/>
                <w:szCs w:val="20"/>
              </w:rPr>
              <w:t xml:space="preserve">Tantárgy neve: </w:t>
            </w:r>
            <w:r>
              <w:rPr>
                <w:b/>
                <w:sz w:val="20"/>
                <w:szCs w:val="20"/>
              </w:rPr>
              <w:t>Tér – társadalom - kultúra</w:t>
            </w:r>
          </w:p>
        </w:tc>
        <w:tc>
          <w:tcPr>
            <w:tcW w:w="2838" w:type="dxa"/>
          </w:tcPr>
          <w:p w:rsidR="00D115FC" w:rsidRPr="005115CB" w:rsidRDefault="00D115FC" w:rsidP="005C7DE6">
            <w:pPr>
              <w:jc w:val="both"/>
              <w:rPr>
                <w:b/>
              </w:rPr>
            </w:pPr>
            <w:r w:rsidRPr="005115CB">
              <w:rPr>
                <w:b/>
              </w:rPr>
              <w:t xml:space="preserve">Kreditszáma: </w:t>
            </w:r>
            <w:r>
              <w:rPr>
                <w:b/>
              </w:rPr>
              <w:t>4</w:t>
            </w:r>
          </w:p>
        </w:tc>
      </w:tr>
      <w:tr w:rsidR="00D115FC" w:rsidRPr="005115CB" w:rsidTr="005C7DE6">
        <w:tc>
          <w:tcPr>
            <w:tcW w:w="9356" w:type="dxa"/>
            <w:gridSpan w:val="2"/>
          </w:tcPr>
          <w:p w:rsidR="00D115FC" w:rsidRPr="005115CB" w:rsidRDefault="00D115FC" w:rsidP="005C7DE6">
            <w:pPr>
              <w:tabs>
                <w:tab w:val="left" w:pos="6520"/>
              </w:tabs>
              <w:jc w:val="both"/>
              <w:rPr>
                <w:b/>
              </w:rPr>
            </w:pPr>
            <w:r w:rsidRPr="005115CB">
              <w:rPr>
                <w:b/>
              </w:rPr>
              <w:t xml:space="preserve">A tanóra típusa, száma: </w:t>
            </w:r>
            <w:r>
              <w:t>ea/gyak, 2+1</w:t>
            </w:r>
            <w:r w:rsidRPr="005115CB">
              <w:tab/>
            </w:r>
          </w:p>
        </w:tc>
      </w:tr>
      <w:tr w:rsidR="00D115FC" w:rsidRPr="005115CB" w:rsidTr="005C7DE6">
        <w:tc>
          <w:tcPr>
            <w:tcW w:w="9356" w:type="dxa"/>
            <w:gridSpan w:val="2"/>
          </w:tcPr>
          <w:p w:rsidR="00D115FC" w:rsidRPr="005115CB" w:rsidRDefault="00D115FC" w:rsidP="005C7DE6">
            <w:pPr>
              <w:autoSpaceDE w:val="0"/>
              <w:autoSpaceDN w:val="0"/>
              <w:adjustRightInd w:val="0"/>
              <w:ind w:left="709" w:hanging="709"/>
              <w:jc w:val="both"/>
              <w:rPr>
                <w:rFonts w:ascii="TimesNewRomanPSMT" w:hAnsi="TimesNewRomanPSMT" w:cs="TimesNewRomanPSMT"/>
              </w:rPr>
            </w:pPr>
            <w:r w:rsidRPr="005115CB">
              <w:rPr>
                <w:b/>
              </w:rPr>
              <w:t>A számonkérés módja</w:t>
            </w:r>
            <w:r>
              <w:rPr>
                <w:b/>
              </w:rPr>
              <w:t xml:space="preserve">                                                                                           kollokvium</w:t>
            </w:r>
          </w:p>
          <w:p w:rsidR="00D115FC" w:rsidRPr="00795DA3" w:rsidRDefault="00D115FC" w:rsidP="005C7DE6">
            <w:r w:rsidRPr="005115CB">
              <w:rPr>
                <w:rFonts w:ascii="TimesNewRomanPSMT" w:hAnsi="TimesNewRomanPSMT" w:cs="TimesNewRomanPSMT"/>
              </w:rPr>
              <w:t xml:space="preserve"> </w:t>
            </w:r>
            <w:r>
              <w:t>szóbeli felelet</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A tantárgy tantervi helye: </w:t>
            </w:r>
            <w:r>
              <w:t>3</w:t>
            </w:r>
            <w:r w:rsidRPr="00795DA3">
              <w:t>. félév</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Előtanulmányi feltételek: </w:t>
            </w:r>
            <w:r w:rsidRPr="00795DA3">
              <w:t>nincs</w:t>
            </w:r>
          </w:p>
        </w:tc>
      </w:tr>
      <w:tr w:rsidR="00D115FC" w:rsidRPr="005115CB" w:rsidTr="005C7DE6">
        <w:tc>
          <w:tcPr>
            <w:tcW w:w="9356" w:type="dxa"/>
            <w:gridSpan w:val="2"/>
          </w:tcPr>
          <w:p w:rsidR="00D115FC" w:rsidRPr="005115CB" w:rsidRDefault="00D115FC" w:rsidP="005C7DE6">
            <w:pPr>
              <w:jc w:val="both"/>
            </w:pPr>
            <w:r w:rsidRPr="005115CB">
              <w:rPr>
                <w:b/>
              </w:rPr>
              <w:t>Tantárgy-leírás:</w:t>
            </w:r>
            <w:r w:rsidRPr="005115CB">
              <w:t xml:space="preserve"> </w:t>
            </w:r>
          </w:p>
          <w:p w:rsidR="00D115FC" w:rsidRPr="005115CB" w:rsidRDefault="00D115FC" w:rsidP="00887ECC">
            <w:pPr>
              <w:jc w:val="both"/>
            </w:pPr>
            <w:r w:rsidRPr="004E47B2">
              <w:t>A tantárgy célja, hogy a hallgatók megismerjék a tér, a társadalom és kultúra kapcsolódási tereit, a kulturális intézm</w:t>
            </w:r>
            <w:r>
              <w:t>ények téralakító lehetőségeit, a társadalmi-gazdasági tér hatását a kulturális, oktatási, közművelődési folyamatokra.</w:t>
            </w:r>
          </w:p>
        </w:tc>
      </w:tr>
      <w:tr w:rsidR="00D115FC" w:rsidRPr="005115CB" w:rsidTr="005C7DE6">
        <w:tc>
          <w:tcPr>
            <w:tcW w:w="9356" w:type="dxa"/>
            <w:gridSpan w:val="2"/>
          </w:tcPr>
          <w:p w:rsidR="00D115FC" w:rsidRPr="005115CB" w:rsidRDefault="00D115FC" w:rsidP="005C7DE6">
            <w:pPr>
              <w:jc w:val="both"/>
              <w:rPr>
                <w:b/>
              </w:rPr>
            </w:pPr>
            <w:r w:rsidRPr="005115CB">
              <w:rPr>
                <w:b/>
              </w:rPr>
              <w:t>A legfontosabbnak ítélt (3-5) kötelező, illetve ajánlott irodalom (jegyzet, tankönyv):</w:t>
            </w:r>
          </w:p>
          <w:p w:rsidR="00D115FC" w:rsidRPr="00CC35E1" w:rsidRDefault="00D115FC" w:rsidP="00887ECC">
            <w:r w:rsidRPr="00CC35E1">
              <w:t>Trócsányi András-Tóth József: A magyarság kulturális földrajza II. Pro Pannónia, 2002, p: 5-117.</w:t>
            </w:r>
          </w:p>
          <w:p w:rsidR="00D115FC" w:rsidRPr="00CC35E1" w:rsidRDefault="00D115FC" w:rsidP="00887ECC">
            <w:r w:rsidRPr="00CC35E1">
              <w:t>A kultúra szerepe a változó világban. Szerk.: Striker Sándor, MMI, Bp., 1996</w:t>
            </w:r>
          </w:p>
          <w:p w:rsidR="00D115FC" w:rsidRDefault="00D115FC" w:rsidP="00887ECC">
            <w:r w:rsidRPr="00CC35E1">
              <w:t>Tér – társadalom – kultúra. Szerk.: Török József. VII. Közművelődési Nyári Egyetem Szeged 2005.</w:t>
            </w:r>
          </w:p>
          <w:p w:rsidR="00D115FC" w:rsidRDefault="00D115FC" w:rsidP="00887ECC">
            <w:pPr>
              <w:jc w:val="both"/>
            </w:pPr>
            <w:r w:rsidRPr="00573DC7">
              <w:t>Talata-Dudás K. 2009: Kulturális intézmények a 30000 fő alatti településeken. – SZÍN 14. évf. 4.sz. pp. 4-85.</w:t>
            </w:r>
          </w:p>
          <w:p w:rsidR="00D115FC" w:rsidRDefault="00D115FC" w:rsidP="00887ECC">
            <w:r w:rsidRPr="00573DC7">
              <w:t xml:space="preserve">Rechnitzer J. 2008: A regionális fejlődés erőforrásainak átrendeződése, új súlypont: a tudás. - In: </w:t>
            </w:r>
            <w:r w:rsidRPr="00573DC7">
              <w:rPr>
                <w:iCs/>
              </w:rPr>
              <w:t>Kérdőjelek a régiók gazdasági fejlődésében. Lengyel I. – Lukovics M. (szerk.)</w:t>
            </w:r>
            <w:r w:rsidRPr="00573DC7">
              <w:rPr>
                <w:i/>
                <w:iCs/>
              </w:rPr>
              <w:t xml:space="preserve"> </w:t>
            </w:r>
            <w:r w:rsidRPr="00573DC7">
              <w:rPr>
                <w:iCs/>
              </w:rPr>
              <w:t>JATEPress, Szeged. 13-25. o.</w:t>
            </w:r>
            <w:r w:rsidRPr="00573DC7">
              <w:t xml:space="preserve"> </w:t>
            </w:r>
            <w:hyperlink r:id="rId9" w:history="1">
              <w:r w:rsidRPr="00573DC7">
                <w:rPr>
                  <w:rStyle w:val="Hiperhivatkozs"/>
                </w:rPr>
                <w:t>http://www.eco.u</w:t>
              </w:r>
            </w:hyperlink>
            <w:r>
              <w:t xml:space="preserve"> </w:t>
            </w:r>
            <w:r w:rsidRPr="00573DC7">
              <w:t>szeged.hu/region_gazdfejl_szcs/pdf/konyv8/Rechnitzer.pdf:</w:t>
            </w:r>
          </w:p>
          <w:p w:rsidR="00D115FC" w:rsidRPr="00887ECC" w:rsidRDefault="00D115FC" w:rsidP="00887ECC">
            <w:r w:rsidRPr="00887ECC">
              <w:t>A népmozgalom területi különbségei. KSH, 2009</w:t>
            </w:r>
            <w:r>
              <w:rPr>
                <w:b/>
              </w:rPr>
              <w:t xml:space="preserve">. </w:t>
            </w:r>
            <w:hyperlink r:id="rId10" w:history="1">
              <w:r w:rsidRPr="00573DC7">
                <w:rPr>
                  <w:rStyle w:val="Hiperhivatkozs"/>
                  <w:b/>
                </w:rPr>
                <w:t>www.ksh.hu</w:t>
              </w:r>
            </w:hyperlink>
          </w:p>
          <w:p w:rsidR="00D115FC" w:rsidRDefault="00D115FC" w:rsidP="00887ECC">
            <w:pPr>
              <w:autoSpaceDE w:val="0"/>
              <w:autoSpaceDN w:val="0"/>
              <w:adjustRightInd w:val="0"/>
              <w:rPr>
                <w:spacing w:val="-10"/>
              </w:rPr>
            </w:pPr>
            <w:r w:rsidRPr="00D43314">
              <w:rPr>
                <w:bCs/>
              </w:rPr>
              <w:t xml:space="preserve">Nemes Nagy József–Németh Nándor [2005]: </w:t>
            </w:r>
            <w:r w:rsidRPr="00D43314">
              <w:rPr>
                <w:bCs/>
                <w:i/>
              </w:rPr>
              <w:t>Az átmeneti és az új térszerkezet tagoló tényezői.</w:t>
            </w:r>
            <w:r w:rsidRPr="00D43314">
              <w:rPr>
                <w:i/>
                <w:spacing w:val="-10"/>
              </w:rPr>
              <w:t xml:space="preserve"> </w:t>
            </w:r>
            <w:r w:rsidRPr="00D43314">
              <w:rPr>
                <w:spacing w:val="-10"/>
              </w:rPr>
              <w:t>A hely és a fej : munkapiac és regionalitás Magyarországon szerk. Fazekas Károly Budapest MTA KTI, pp. 75-137.</w:t>
            </w:r>
          </w:p>
          <w:p w:rsidR="00D115FC" w:rsidRPr="00573DC7" w:rsidRDefault="00D115FC" w:rsidP="00887ECC">
            <w:pPr>
              <w:autoSpaceDE w:val="0"/>
              <w:autoSpaceDN w:val="0"/>
              <w:adjustRightInd w:val="0"/>
            </w:pPr>
            <w:r w:rsidRPr="00573DC7">
              <w:t xml:space="preserve">Balázs É. 2005: Közoktatás és regionális fejlődés. - Országos Közoktatási Intézet, Budapest.  </w:t>
            </w:r>
            <w:hyperlink r:id="rId11" w:history="1">
              <w:r w:rsidRPr="00573DC7">
                <w:rPr>
                  <w:rStyle w:val="Hiperhivatkozs"/>
                </w:rPr>
                <w:t>http://www.ofi.hu/tudastar/oktatas-tarsadalmi/kozoktatas-regionalis</w:t>
              </w:r>
            </w:hyperlink>
          </w:p>
          <w:p w:rsidR="00D115FC" w:rsidRPr="00573DC7" w:rsidRDefault="00D115FC" w:rsidP="00887ECC">
            <w:pPr>
              <w:autoSpaceDE w:val="0"/>
              <w:autoSpaceDN w:val="0"/>
              <w:adjustRightInd w:val="0"/>
            </w:pPr>
            <w:r w:rsidRPr="00573DC7">
              <w:t>Becsei J. 2006: A magyarországi népesség iskolázottságának területi viszonyai. – Szeged. pp. 99-107.</w:t>
            </w:r>
          </w:p>
          <w:p w:rsidR="00D115FC" w:rsidRPr="00887ECC" w:rsidRDefault="003A399B" w:rsidP="00887ECC">
            <w:pPr>
              <w:autoSpaceDE w:val="0"/>
              <w:autoSpaceDN w:val="0"/>
              <w:adjustRightInd w:val="0"/>
              <w:rPr>
                <w:bCs/>
              </w:rPr>
            </w:pPr>
            <w:hyperlink r:id="rId12" w:history="1">
              <w:r w:rsidR="00D115FC" w:rsidRPr="00573DC7">
                <w:rPr>
                  <w:rStyle w:val="Hiperhivatkozs"/>
                </w:rPr>
                <w:t>http://www.sci.u-szeged.hu/eghajlattan/baba/Becsei.pdf</w:t>
              </w:r>
            </w:hyperlink>
          </w:p>
        </w:tc>
      </w:tr>
      <w:tr w:rsidR="00D115FC" w:rsidRPr="005115CB" w:rsidTr="005C7DE6">
        <w:tc>
          <w:tcPr>
            <w:tcW w:w="9356" w:type="dxa"/>
            <w:gridSpan w:val="2"/>
          </w:tcPr>
          <w:p w:rsidR="00D115FC" w:rsidRPr="005115CB" w:rsidRDefault="00D115FC" w:rsidP="005C7DE6">
            <w:pPr>
              <w:jc w:val="both"/>
              <w:rPr>
                <w:b/>
              </w:rPr>
            </w:pPr>
            <w:r w:rsidRPr="005115CB">
              <w:rPr>
                <w:b/>
              </w:rPr>
              <w:t>A tantárgy felelőse:</w:t>
            </w:r>
            <w:r>
              <w:rPr>
                <w:bCs/>
              </w:rPr>
              <w:t xml:space="preserve"> Baka József,</w:t>
            </w:r>
            <w:r w:rsidRPr="005115CB">
              <w:rPr>
                <w:bCs/>
              </w:rPr>
              <w:t xml:space="preserve"> adjunktus</w:t>
            </w:r>
          </w:p>
        </w:tc>
      </w:tr>
    </w:tbl>
    <w:p w:rsidR="00D115FC" w:rsidRPr="005115CB" w:rsidRDefault="00D115FC" w:rsidP="002261DD">
      <w:pPr>
        <w:rPr>
          <w:rFonts w:ascii="Arial" w:hAnsi="Arial" w:cs="Arial"/>
          <w:b/>
        </w:rPr>
      </w:pPr>
    </w:p>
    <w:p w:rsidR="00D115FC" w:rsidRDefault="00D115FC">
      <w:pPr>
        <w:rPr>
          <w:rFonts w:ascii="Times New Roman félkövér" w:hAnsi="Times New Roman félkövér"/>
          <w:b/>
        </w:rPr>
      </w:pPr>
      <w:r>
        <w:br w:type="page"/>
      </w:r>
    </w:p>
    <w:p w:rsidR="00D115FC" w:rsidRPr="005115CB" w:rsidRDefault="00D115FC" w:rsidP="00627781"/>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361938">
        <w:tc>
          <w:tcPr>
            <w:tcW w:w="6518" w:type="dxa"/>
          </w:tcPr>
          <w:p w:rsidR="00D115FC" w:rsidRPr="005115CB" w:rsidRDefault="00D115FC" w:rsidP="00361938">
            <w:pPr>
              <w:pStyle w:val="Default"/>
              <w:rPr>
                <w:b/>
                <w:sz w:val="20"/>
                <w:szCs w:val="20"/>
              </w:rPr>
            </w:pPr>
            <w:r>
              <w:rPr>
                <w:b/>
                <w:sz w:val="20"/>
                <w:szCs w:val="20"/>
              </w:rPr>
              <w:t>Tantárgy neve: Szociál</w:t>
            </w:r>
            <w:r w:rsidRPr="005115CB">
              <w:rPr>
                <w:b/>
                <w:sz w:val="20"/>
                <w:szCs w:val="20"/>
              </w:rPr>
              <w:t>p</w:t>
            </w:r>
            <w:r w:rsidRPr="005115CB">
              <w:rPr>
                <w:b/>
                <w:noProof/>
                <w:sz w:val="20"/>
                <w:szCs w:val="20"/>
              </w:rPr>
              <w:t>szichológi</w:t>
            </w:r>
            <w:r>
              <w:rPr>
                <w:b/>
                <w:noProof/>
                <w:sz w:val="20"/>
                <w:szCs w:val="20"/>
              </w:rPr>
              <w:t>a</w:t>
            </w:r>
          </w:p>
        </w:tc>
        <w:tc>
          <w:tcPr>
            <w:tcW w:w="2838" w:type="dxa"/>
          </w:tcPr>
          <w:p w:rsidR="00D115FC" w:rsidRPr="005115CB" w:rsidRDefault="00D115FC" w:rsidP="00361938">
            <w:pPr>
              <w:jc w:val="both"/>
              <w:rPr>
                <w:b/>
              </w:rPr>
            </w:pPr>
            <w:r>
              <w:rPr>
                <w:b/>
              </w:rPr>
              <w:t>Kreditszáma: 3</w:t>
            </w:r>
          </w:p>
        </w:tc>
      </w:tr>
      <w:tr w:rsidR="00D115FC" w:rsidRPr="005115CB" w:rsidTr="00361938">
        <w:tc>
          <w:tcPr>
            <w:tcW w:w="9356" w:type="dxa"/>
            <w:gridSpan w:val="2"/>
          </w:tcPr>
          <w:p w:rsidR="00D115FC" w:rsidRPr="005115CB" w:rsidRDefault="00D115FC" w:rsidP="00361938">
            <w:pPr>
              <w:tabs>
                <w:tab w:val="left" w:pos="6497"/>
              </w:tabs>
              <w:jc w:val="both"/>
              <w:rPr>
                <w:b/>
              </w:rPr>
            </w:pPr>
            <w:r w:rsidRPr="005115CB">
              <w:rPr>
                <w:b/>
              </w:rPr>
              <w:t xml:space="preserve">A tanóra típusa, száma: </w:t>
            </w:r>
            <w:r>
              <w:t>ea/gyak, 1+2</w:t>
            </w:r>
            <w:r w:rsidRPr="005115CB">
              <w:tab/>
            </w:r>
          </w:p>
        </w:tc>
      </w:tr>
      <w:tr w:rsidR="00D115FC" w:rsidRPr="005115CB" w:rsidTr="00361938">
        <w:tc>
          <w:tcPr>
            <w:tcW w:w="9356" w:type="dxa"/>
            <w:gridSpan w:val="2"/>
          </w:tcPr>
          <w:p w:rsidR="00D115FC" w:rsidRPr="005115CB" w:rsidRDefault="00D115FC" w:rsidP="00361938">
            <w:pPr>
              <w:tabs>
                <w:tab w:val="left" w:pos="6531"/>
              </w:tabs>
              <w:autoSpaceDE w:val="0"/>
              <w:autoSpaceDN w:val="0"/>
              <w:adjustRightInd w:val="0"/>
              <w:ind w:left="709" w:hanging="709"/>
              <w:jc w:val="both"/>
              <w:rPr>
                <w:rFonts w:ascii="TimesNewRomanPSMT" w:hAnsi="TimesNewRomanPSMT" w:cs="TimesNewRomanPSMT"/>
              </w:rPr>
            </w:pPr>
            <w:r w:rsidRPr="005115CB">
              <w:rPr>
                <w:b/>
              </w:rPr>
              <w:t>A számonkérés módja</w:t>
            </w:r>
            <w:r w:rsidRPr="005115CB">
              <w:rPr>
                <w:b/>
              </w:rPr>
              <w:tab/>
            </w:r>
            <w:r w:rsidRPr="00795DA3">
              <w:rPr>
                <w:b/>
              </w:rPr>
              <w:t>kollokvium</w:t>
            </w:r>
          </w:p>
          <w:p w:rsidR="00D115FC" w:rsidRPr="00795DA3" w:rsidRDefault="00D115FC" w:rsidP="00795DA3">
            <w:pPr>
              <w:tabs>
                <w:tab w:val="right" w:pos="8953"/>
              </w:tabs>
              <w:jc w:val="both"/>
              <w:rPr>
                <w:noProof/>
              </w:rPr>
            </w:pPr>
            <w:r w:rsidRPr="005115CB">
              <w:rPr>
                <w:rFonts w:ascii="TimesNewRomanPSMT" w:hAnsi="TimesNewRomanPSMT" w:cs="TimesNewRomanPSMT"/>
              </w:rPr>
              <w:t xml:space="preserve"> </w:t>
            </w:r>
            <w:r>
              <w:rPr>
                <w:noProof/>
              </w:rPr>
              <w:t>Szóbeli felelet.</w:t>
            </w:r>
          </w:p>
        </w:tc>
      </w:tr>
      <w:tr w:rsidR="00D115FC" w:rsidRPr="005115CB" w:rsidTr="00361938">
        <w:tc>
          <w:tcPr>
            <w:tcW w:w="9356" w:type="dxa"/>
            <w:gridSpan w:val="2"/>
          </w:tcPr>
          <w:p w:rsidR="00D115FC" w:rsidRPr="005115CB" w:rsidRDefault="00D115FC" w:rsidP="00361938">
            <w:pPr>
              <w:jc w:val="both"/>
              <w:rPr>
                <w:b/>
              </w:rPr>
            </w:pPr>
            <w:r w:rsidRPr="005115CB">
              <w:rPr>
                <w:b/>
              </w:rPr>
              <w:t xml:space="preserve">A tantárgy tantervi helye: </w:t>
            </w:r>
            <w:r w:rsidRPr="00795DA3">
              <w:t>1. félév</w:t>
            </w:r>
          </w:p>
        </w:tc>
      </w:tr>
      <w:tr w:rsidR="00D115FC" w:rsidRPr="005115CB" w:rsidTr="00361938">
        <w:tc>
          <w:tcPr>
            <w:tcW w:w="9356" w:type="dxa"/>
            <w:gridSpan w:val="2"/>
          </w:tcPr>
          <w:p w:rsidR="00D115FC" w:rsidRPr="00795DA3" w:rsidRDefault="00D115FC" w:rsidP="00361938">
            <w:pPr>
              <w:jc w:val="both"/>
            </w:pPr>
            <w:r>
              <w:rPr>
                <w:b/>
              </w:rPr>
              <w:t xml:space="preserve">Előtanulmányi feltételek: </w:t>
            </w:r>
            <w:r>
              <w:t>nincs</w:t>
            </w:r>
          </w:p>
        </w:tc>
      </w:tr>
      <w:tr w:rsidR="00D115FC" w:rsidRPr="005115CB" w:rsidTr="00361938">
        <w:tc>
          <w:tcPr>
            <w:tcW w:w="9356" w:type="dxa"/>
            <w:gridSpan w:val="2"/>
          </w:tcPr>
          <w:p w:rsidR="00D115FC" w:rsidRPr="005115CB" w:rsidRDefault="00D115FC" w:rsidP="00361938">
            <w:pPr>
              <w:jc w:val="both"/>
            </w:pPr>
            <w:r w:rsidRPr="005115CB">
              <w:rPr>
                <w:b/>
              </w:rPr>
              <w:t>Tantárgy-leírás:</w:t>
            </w:r>
            <w:r w:rsidRPr="005115CB">
              <w:t xml:space="preserve"> </w:t>
            </w:r>
          </w:p>
          <w:p w:rsidR="00D115FC" w:rsidRDefault="00D115FC" w:rsidP="00795DA3">
            <w:pPr>
              <w:tabs>
                <w:tab w:val="right" w:pos="3705"/>
              </w:tabs>
              <w:jc w:val="both"/>
              <w:rPr>
                <w:sz w:val="22"/>
                <w:szCs w:val="22"/>
              </w:rPr>
            </w:pPr>
            <w:r w:rsidRPr="0006119A">
              <w:rPr>
                <w:sz w:val="22"/>
                <w:szCs w:val="22"/>
              </w:rPr>
              <w:t>A szociálpszichológia történeti gyökerei, forrásai, tudományközi kapcsolatai, irányzatai, módszerei.</w:t>
            </w:r>
          </w:p>
          <w:p w:rsidR="00D115FC" w:rsidRDefault="00D115FC" w:rsidP="00795DA3">
            <w:pPr>
              <w:tabs>
                <w:tab w:val="right" w:pos="3705"/>
              </w:tabs>
              <w:jc w:val="both"/>
              <w:rPr>
                <w:sz w:val="22"/>
                <w:szCs w:val="22"/>
              </w:rPr>
            </w:pPr>
            <w:r w:rsidRPr="0006119A">
              <w:rPr>
                <w:sz w:val="22"/>
                <w:szCs w:val="22"/>
              </w:rPr>
              <w:t>A humán társas viselkedés filogenetikus és ontogenetikus előzményei.</w:t>
            </w:r>
          </w:p>
          <w:p w:rsidR="00D115FC" w:rsidRDefault="00D115FC" w:rsidP="00795DA3">
            <w:pPr>
              <w:tabs>
                <w:tab w:val="right" w:pos="3705"/>
              </w:tabs>
              <w:jc w:val="both"/>
              <w:rPr>
                <w:sz w:val="22"/>
                <w:szCs w:val="22"/>
              </w:rPr>
            </w:pPr>
            <w:r w:rsidRPr="0006119A">
              <w:rPr>
                <w:sz w:val="22"/>
                <w:szCs w:val="22"/>
              </w:rPr>
              <w:t>A humán kommunikáció pszichológiai megközelítése.</w:t>
            </w:r>
          </w:p>
          <w:p w:rsidR="00D115FC" w:rsidRDefault="00D115FC" w:rsidP="00795DA3">
            <w:pPr>
              <w:tabs>
                <w:tab w:val="right" w:pos="3705"/>
              </w:tabs>
              <w:jc w:val="both"/>
              <w:rPr>
                <w:sz w:val="22"/>
                <w:szCs w:val="22"/>
              </w:rPr>
            </w:pPr>
            <w:r w:rsidRPr="0006119A">
              <w:rPr>
                <w:sz w:val="22"/>
                <w:szCs w:val="22"/>
              </w:rPr>
              <w:t>A személypercepció sajátosságai, befolyásoló tényezői, torzulásai.</w:t>
            </w:r>
          </w:p>
          <w:p w:rsidR="00D115FC" w:rsidRDefault="00D115FC" w:rsidP="00795DA3">
            <w:pPr>
              <w:tabs>
                <w:tab w:val="right" w:pos="3705"/>
              </w:tabs>
              <w:jc w:val="both"/>
              <w:rPr>
                <w:sz w:val="22"/>
                <w:szCs w:val="22"/>
              </w:rPr>
            </w:pPr>
            <w:r w:rsidRPr="0006119A">
              <w:rPr>
                <w:sz w:val="22"/>
                <w:szCs w:val="22"/>
              </w:rPr>
              <w:t>A benyomás alakítás, a befolyásolás és a meggyőzés folyamatai.</w:t>
            </w:r>
          </w:p>
          <w:p w:rsidR="00D115FC" w:rsidRDefault="00D115FC" w:rsidP="00795DA3">
            <w:pPr>
              <w:tabs>
                <w:tab w:val="right" w:pos="3705"/>
              </w:tabs>
              <w:jc w:val="both"/>
              <w:rPr>
                <w:sz w:val="22"/>
                <w:szCs w:val="22"/>
              </w:rPr>
            </w:pPr>
            <w:r w:rsidRPr="0006119A">
              <w:rPr>
                <w:sz w:val="22"/>
                <w:szCs w:val="22"/>
              </w:rPr>
              <w:t>A kötődés és vonzalom szociálpszichológiai megközelítése</w:t>
            </w:r>
            <w:r>
              <w:rPr>
                <w:sz w:val="22"/>
                <w:szCs w:val="22"/>
              </w:rPr>
              <w:t>.</w:t>
            </w:r>
          </w:p>
          <w:p w:rsidR="00D115FC" w:rsidRDefault="00D115FC" w:rsidP="00795DA3">
            <w:pPr>
              <w:tabs>
                <w:tab w:val="right" w:pos="3705"/>
              </w:tabs>
              <w:jc w:val="both"/>
              <w:rPr>
                <w:sz w:val="22"/>
                <w:szCs w:val="22"/>
              </w:rPr>
            </w:pPr>
            <w:r w:rsidRPr="0006119A">
              <w:rPr>
                <w:sz w:val="22"/>
                <w:szCs w:val="22"/>
              </w:rPr>
              <w:t>A diadikus kapcsolat, interakció, a kapcsolatok szabályozásának eszközei.</w:t>
            </w:r>
          </w:p>
          <w:p w:rsidR="00D115FC" w:rsidRDefault="00D115FC" w:rsidP="00795DA3">
            <w:pPr>
              <w:tabs>
                <w:tab w:val="right" w:pos="3705"/>
              </w:tabs>
              <w:jc w:val="both"/>
              <w:rPr>
                <w:sz w:val="22"/>
                <w:szCs w:val="22"/>
              </w:rPr>
            </w:pPr>
            <w:r w:rsidRPr="0006119A">
              <w:rPr>
                <w:sz w:val="22"/>
                <w:szCs w:val="22"/>
              </w:rPr>
              <w:t>Az attribúció, az attitűd, és az előítélet, kognitív disszonancia.</w:t>
            </w:r>
          </w:p>
          <w:p w:rsidR="00D115FC" w:rsidRDefault="00D115FC" w:rsidP="00795DA3">
            <w:pPr>
              <w:tabs>
                <w:tab w:val="right" w:pos="3705"/>
              </w:tabs>
              <w:jc w:val="both"/>
              <w:rPr>
                <w:sz w:val="22"/>
                <w:szCs w:val="22"/>
              </w:rPr>
            </w:pPr>
            <w:r w:rsidRPr="0006119A">
              <w:rPr>
                <w:sz w:val="22"/>
                <w:szCs w:val="22"/>
              </w:rPr>
              <w:t>A társas befolyásolás, konformitás, az engedelmesség.</w:t>
            </w:r>
          </w:p>
          <w:p w:rsidR="00D115FC" w:rsidRDefault="00D115FC" w:rsidP="00795DA3">
            <w:pPr>
              <w:tabs>
                <w:tab w:val="right" w:pos="3705"/>
              </w:tabs>
              <w:jc w:val="both"/>
              <w:rPr>
                <w:sz w:val="22"/>
                <w:szCs w:val="22"/>
              </w:rPr>
            </w:pPr>
            <w:r w:rsidRPr="0006119A">
              <w:rPr>
                <w:sz w:val="22"/>
                <w:szCs w:val="22"/>
              </w:rPr>
              <w:t>Csoportstruktúra, csoportdinamikai folyamatok, státusz és szerep.</w:t>
            </w:r>
          </w:p>
          <w:p w:rsidR="00D115FC" w:rsidRDefault="00D115FC" w:rsidP="00795DA3">
            <w:pPr>
              <w:tabs>
                <w:tab w:val="right" w:pos="3705"/>
              </w:tabs>
              <w:jc w:val="both"/>
              <w:rPr>
                <w:sz w:val="22"/>
                <w:szCs w:val="22"/>
              </w:rPr>
            </w:pPr>
            <w:r w:rsidRPr="0006119A">
              <w:rPr>
                <w:sz w:val="22"/>
                <w:szCs w:val="22"/>
              </w:rPr>
              <w:t>A vezetés funkciói, a vezetési stílus és vezetői orientáció típusai és következményei.</w:t>
            </w:r>
          </w:p>
          <w:p w:rsidR="00D115FC" w:rsidRPr="005115CB" w:rsidRDefault="00D115FC" w:rsidP="00795DA3">
            <w:pPr>
              <w:tabs>
                <w:tab w:val="right" w:pos="3705"/>
              </w:tabs>
              <w:jc w:val="both"/>
              <w:rPr>
                <w:noProof/>
              </w:rPr>
            </w:pPr>
            <w:r w:rsidRPr="0006119A">
              <w:rPr>
                <w:sz w:val="22"/>
                <w:szCs w:val="22"/>
              </w:rPr>
              <w:t>Csoportközi viszonyok. Tömeg, tömegjelenségek.</w:t>
            </w:r>
          </w:p>
        </w:tc>
      </w:tr>
      <w:tr w:rsidR="00D115FC" w:rsidRPr="005115CB" w:rsidTr="00361938">
        <w:tc>
          <w:tcPr>
            <w:tcW w:w="9356" w:type="dxa"/>
            <w:gridSpan w:val="2"/>
          </w:tcPr>
          <w:p w:rsidR="00D115FC" w:rsidRDefault="00D115FC" w:rsidP="00FD48B6">
            <w:pPr>
              <w:jc w:val="both"/>
              <w:rPr>
                <w:b/>
              </w:rPr>
            </w:pPr>
            <w:r w:rsidRPr="005115CB">
              <w:rPr>
                <w:b/>
              </w:rPr>
              <w:t>A legfontosabbnak ítélt (3-5) kötelező, illetve ajánlott irodalom (jegyzet, tankönyv):</w:t>
            </w:r>
          </w:p>
          <w:p w:rsidR="00D115FC" w:rsidRPr="0006119A" w:rsidRDefault="00D115FC" w:rsidP="00FD48B6">
            <w:pPr>
              <w:rPr>
                <w:sz w:val="22"/>
                <w:szCs w:val="22"/>
              </w:rPr>
            </w:pPr>
            <w:r w:rsidRPr="0006119A">
              <w:rPr>
                <w:sz w:val="22"/>
                <w:szCs w:val="22"/>
              </w:rPr>
              <w:t>Martin L.: Szociálpszichológia pps. + word dokumentumok</w:t>
            </w:r>
          </w:p>
          <w:p w:rsidR="00D115FC" w:rsidRPr="0006119A" w:rsidRDefault="00D115FC" w:rsidP="00FD48B6">
            <w:pPr>
              <w:ind w:left="540" w:hanging="540"/>
              <w:rPr>
                <w:sz w:val="22"/>
                <w:szCs w:val="22"/>
              </w:rPr>
            </w:pPr>
            <w:r w:rsidRPr="0006119A">
              <w:rPr>
                <w:sz w:val="22"/>
                <w:szCs w:val="22"/>
              </w:rPr>
              <w:t>Hamilton – Fiske – Bragh: A társak és a társadalom megismerése. Osiris, 2006. Bp.</w:t>
            </w:r>
          </w:p>
          <w:p w:rsidR="00D115FC" w:rsidRPr="0006119A" w:rsidRDefault="00D115FC" w:rsidP="00FD48B6">
            <w:pPr>
              <w:tabs>
                <w:tab w:val="left" w:pos="567"/>
                <w:tab w:val="left" w:pos="1134"/>
                <w:tab w:val="left" w:pos="1701"/>
                <w:tab w:val="left" w:pos="2338"/>
                <w:tab w:val="left" w:pos="3118"/>
              </w:tabs>
              <w:spacing w:line="240" w:lineRule="atLeast"/>
              <w:rPr>
                <w:sz w:val="22"/>
                <w:szCs w:val="22"/>
              </w:rPr>
            </w:pPr>
            <w:r w:rsidRPr="0006119A">
              <w:rPr>
                <w:sz w:val="22"/>
                <w:szCs w:val="22"/>
              </w:rPr>
              <w:t>Forgas, J.P: A társas érintkezés pszichológiája. Gondolat. Bp. több kiadás.</w:t>
            </w:r>
          </w:p>
          <w:p w:rsidR="00D115FC" w:rsidRPr="0006119A" w:rsidRDefault="00D115FC" w:rsidP="00FD48B6">
            <w:pPr>
              <w:tabs>
                <w:tab w:val="left" w:pos="567"/>
                <w:tab w:val="left" w:pos="1134"/>
                <w:tab w:val="left" w:pos="1701"/>
                <w:tab w:val="left" w:pos="2338"/>
                <w:tab w:val="left" w:pos="3118"/>
              </w:tabs>
              <w:spacing w:line="240" w:lineRule="atLeast"/>
              <w:rPr>
                <w:sz w:val="22"/>
                <w:szCs w:val="22"/>
              </w:rPr>
            </w:pPr>
            <w:r w:rsidRPr="0006119A">
              <w:rPr>
                <w:sz w:val="22"/>
                <w:szCs w:val="22"/>
              </w:rPr>
              <w:t>Aronson, E. : A társas lény. Közgazdasági és Jogi Kiadó. Bp. több kiadás</w:t>
            </w:r>
          </w:p>
          <w:p w:rsidR="00D115FC" w:rsidRPr="00FD48B6" w:rsidRDefault="00D115FC" w:rsidP="00FD48B6">
            <w:pPr>
              <w:tabs>
                <w:tab w:val="left" w:pos="567"/>
                <w:tab w:val="left" w:pos="1134"/>
                <w:tab w:val="left" w:pos="1701"/>
                <w:tab w:val="left" w:pos="2338"/>
                <w:tab w:val="left" w:pos="3118"/>
              </w:tabs>
              <w:spacing w:line="240" w:lineRule="atLeast"/>
              <w:rPr>
                <w:sz w:val="22"/>
                <w:szCs w:val="22"/>
              </w:rPr>
            </w:pPr>
            <w:r w:rsidRPr="0006119A">
              <w:rPr>
                <w:sz w:val="22"/>
                <w:szCs w:val="22"/>
              </w:rPr>
              <w:t>Csepeli Gy.: Szociálpszichológia, Osiris, több kiadás. Bp</w:t>
            </w:r>
          </w:p>
        </w:tc>
      </w:tr>
      <w:tr w:rsidR="00D115FC" w:rsidRPr="005115CB" w:rsidTr="00361938">
        <w:tc>
          <w:tcPr>
            <w:tcW w:w="9356" w:type="dxa"/>
            <w:gridSpan w:val="2"/>
          </w:tcPr>
          <w:p w:rsidR="00D115FC" w:rsidRPr="005115CB" w:rsidRDefault="00D115FC" w:rsidP="00361938">
            <w:pPr>
              <w:jc w:val="both"/>
              <w:rPr>
                <w:b/>
              </w:rPr>
            </w:pPr>
            <w:r w:rsidRPr="005115CB">
              <w:rPr>
                <w:b/>
              </w:rPr>
              <w:t>A tantárgy felelőse:</w:t>
            </w:r>
            <w:r w:rsidRPr="005115CB">
              <w:rPr>
                <w:bCs/>
              </w:rPr>
              <w:t xml:space="preserve"> Dr</w:t>
            </w:r>
            <w:r>
              <w:rPr>
                <w:bCs/>
              </w:rPr>
              <w:t>. Martin László</w:t>
            </w:r>
            <w:r w:rsidRPr="005115CB">
              <w:rPr>
                <w:bCs/>
              </w:rPr>
              <w:t xml:space="preserve"> PhD</w:t>
            </w:r>
            <w:r>
              <w:rPr>
                <w:bCs/>
              </w:rPr>
              <w:t>,</w:t>
            </w:r>
            <w:r w:rsidRPr="005115CB">
              <w:rPr>
                <w:bCs/>
              </w:rPr>
              <w:t xml:space="preserve"> docens</w:t>
            </w:r>
          </w:p>
        </w:tc>
      </w:tr>
    </w:tbl>
    <w:p w:rsidR="00D115FC" w:rsidRPr="005115CB" w:rsidRDefault="00D115FC" w:rsidP="00627781"/>
    <w:p w:rsidR="00D115FC" w:rsidRDefault="00D115FC">
      <w:r>
        <w:br w:type="page"/>
      </w:r>
    </w:p>
    <w:p w:rsidR="00D115FC" w:rsidRDefault="00D115FC"/>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361938">
        <w:tc>
          <w:tcPr>
            <w:tcW w:w="6518" w:type="dxa"/>
          </w:tcPr>
          <w:p w:rsidR="00D115FC" w:rsidRPr="005115CB" w:rsidRDefault="00D115FC" w:rsidP="00361938">
            <w:pPr>
              <w:pStyle w:val="Default"/>
              <w:rPr>
                <w:b/>
                <w:sz w:val="20"/>
                <w:szCs w:val="20"/>
              </w:rPr>
            </w:pPr>
            <w:r w:rsidRPr="005115CB">
              <w:rPr>
                <w:b/>
                <w:sz w:val="20"/>
                <w:szCs w:val="20"/>
              </w:rPr>
              <w:t>Tantárgy neve: Pedagógiai pszichológia</w:t>
            </w:r>
          </w:p>
        </w:tc>
        <w:tc>
          <w:tcPr>
            <w:tcW w:w="2838" w:type="dxa"/>
          </w:tcPr>
          <w:p w:rsidR="00D115FC" w:rsidRPr="005115CB" w:rsidRDefault="00D115FC" w:rsidP="00361938">
            <w:pPr>
              <w:jc w:val="both"/>
              <w:rPr>
                <w:b/>
              </w:rPr>
            </w:pPr>
            <w:r w:rsidRPr="005115CB">
              <w:rPr>
                <w:b/>
              </w:rPr>
              <w:t xml:space="preserve">Kreditszáma: </w:t>
            </w:r>
            <w:r>
              <w:rPr>
                <w:b/>
              </w:rPr>
              <w:t>3</w:t>
            </w:r>
          </w:p>
        </w:tc>
      </w:tr>
      <w:tr w:rsidR="00D115FC" w:rsidRPr="005115CB" w:rsidTr="00361938">
        <w:tc>
          <w:tcPr>
            <w:tcW w:w="9356" w:type="dxa"/>
            <w:gridSpan w:val="2"/>
          </w:tcPr>
          <w:p w:rsidR="00D115FC" w:rsidRPr="005115CB" w:rsidRDefault="00D115FC" w:rsidP="00361938">
            <w:pPr>
              <w:jc w:val="both"/>
              <w:rPr>
                <w:b/>
              </w:rPr>
            </w:pPr>
            <w:r w:rsidRPr="005115CB">
              <w:rPr>
                <w:b/>
              </w:rPr>
              <w:t xml:space="preserve">A tanóra típusa, száma: </w:t>
            </w:r>
            <w:r>
              <w:t>ea/gyak, 2</w:t>
            </w:r>
            <w:r w:rsidRPr="005115CB">
              <w:t>+0</w:t>
            </w:r>
          </w:p>
        </w:tc>
      </w:tr>
      <w:tr w:rsidR="00D115FC" w:rsidRPr="005115CB" w:rsidTr="00361938">
        <w:tc>
          <w:tcPr>
            <w:tcW w:w="9356" w:type="dxa"/>
            <w:gridSpan w:val="2"/>
          </w:tcPr>
          <w:p w:rsidR="00D115FC" w:rsidRPr="005115CB" w:rsidRDefault="00D115FC" w:rsidP="00361938">
            <w:pPr>
              <w:tabs>
                <w:tab w:val="left" w:pos="6508"/>
              </w:tabs>
              <w:autoSpaceDE w:val="0"/>
              <w:autoSpaceDN w:val="0"/>
              <w:adjustRightInd w:val="0"/>
              <w:ind w:left="709" w:hanging="709"/>
              <w:jc w:val="both"/>
              <w:rPr>
                <w:rFonts w:ascii="TimesNewRomanPSMT" w:hAnsi="TimesNewRomanPSMT" w:cs="TimesNewRomanPSMT"/>
              </w:rPr>
            </w:pPr>
            <w:r>
              <w:rPr>
                <w:b/>
              </w:rPr>
              <w:t>A számonkérés módja</w:t>
            </w:r>
            <w:r>
              <w:rPr>
                <w:b/>
              </w:rPr>
              <w:tab/>
              <w:t>kollokvium</w:t>
            </w:r>
          </w:p>
          <w:p w:rsidR="00D115FC" w:rsidRPr="005115CB" w:rsidRDefault="00D115FC" w:rsidP="00795DA3">
            <w:pPr>
              <w:autoSpaceDE w:val="0"/>
              <w:autoSpaceDN w:val="0"/>
              <w:adjustRightInd w:val="0"/>
              <w:jc w:val="both"/>
              <w:rPr>
                <w:rFonts w:ascii="TimesNewRomanPSMT" w:hAnsi="TimesNewRomanPSMT" w:cs="TimesNewRomanPSMT"/>
              </w:rPr>
            </w:pPr>
            <w:r w:rsidRPr="005115CB">
              <w:rPr>
                <w:rFonts w:ascii="TimesNewRomanPSMT" w:hAnsi="TimesNewRomanPSMT" w:cs="TimesNewRomanPSMT"/>
              </w:rPr>
              <w:t xml:space="preserve"> </w:t>
            </w:r>
            <w:r>
              <w:t>Szóbeli felelet.</w:t>
            </w:r>
          </w:p>
        </w:tc>
      </w:tr>
      <w:tr w:rsidR="00D115FC" w:rsidRPr="005115CB" w:rsidTr="00361938">
        <w:tc>
          <w:tcPr>
            <w:tcW w:w="9356" w:type="dxa"/>
            <w:gridSpan w:val="2"/>
          </w:tcPr>
          <w:p w:rsidR="00D115FC" w:rsidRPr="005115CB" w:rsidRDefault="00D115FC" w:rsidP="00361938">
            <w:pPr>
              <w:jc w:val="both"/>
              <w:rPr>
                <w:b/>
              </w:rPr>
            </w:pPr>
            <w:r w:rsidRPr="005115CB">
              <w:rPr>
                <w:b/>
              </w:rPr>
              <w:t xml:space="preserve">A tantárgy tantervi helye: </w:t>
            </w:r>
            <w:r>
              <w:t>3</w:t>
            </w:r>
            <w:r w:rsidRPr="00795DA3">
              <w:t>. félév</w:t>
            </w:r>
          </w:p>
        </w:tc>
      </w:tr>
      <w:tr w:rsidR="00D115FC" w:rsidRPr="005115CB" w:rsidTr="00361938">
        <w:tc>
          <w:tcPr>
            <w:tcW w:w="9356" w:type="dxa"/>
            <w:gridSpan w:val="2"/>
          </w:tcPr>
          <w:p w:rsidR="00D115FC" w:rsidRPr="005115CB" w:rsidRDefault="00D115FC" w:rsidP="00361938">
            <w:pPr>
              <w:jc w:val="both"/>
              <w:rPr>
                <w:b/>
              </w:rPr>
            </w:pPr>
            <w:r w:rsidRPr="005115CB">
              <w:rPr>
                <w:b/>
              </w:rPr>
              <w:t xml:space="preserve">Előtanulmányi feltételek: </w:t>
            </w:r>
            <w:r>
              <w:t>nincs előfeltétel</w:t>
            </w:r>
          </w:p>
        </w:tc>
      </w:tr>
      <w:tr w:rsidR="00D115FC" w:rsidRPr="005115CB" w:rsidTr="00361938">
        <w:tc>
          <w:tcPr>
            <w:tcW w:w="9356" w:type="dxa"/>
            <w:gridSpan w:val="2"/>
          </w:tcPr>
          <w:p w:rsidR="00D115FC" w:rsidRDefault="00D115FC" w:rsidP="00361938">
            <w:pPr>
              <w:jc w:val="both"/>
            </w:pPr>
            <w:r w:rsidRPr="005115CB">
              <w:rPr>
                <w:b/>
              </w:rPr>
              <w:t>Tantárgy-leírás:</w:t>
            </w:r>
            <w:r w:rsidRPr="005115CB">
              <w:t xml:space="preserve"> </w:t>
            </w:r>
          </w:p>
          <w:p w:rsidR="00D115FC" w:rsidRPr="00795DA3" w:rsidRDefault="00D115FC" w:rsidP="00795DA3">
            <w:pPr>
              <w:ind w:left="34"/>
              <w:jc w:val="both"/>
            </w:pPr>
            <w:r w:rsidRPr="00795DA3">
              <w:t xml:space="preserve">A szocializáció állomásai. A család szerepe. Az intézmények szerepe. Az énkép és az önértékelés alakulása. </w:t>
            </w:r>
          </w:p>
          <w:p w:rsidR="00D115FC" w:rsidRPr="00795DA3" w:rsidRDefault="00D115FC" w:rsidP="00795DA3">
            <w:pPr>
              <w:ind w:left="34"/>
              <w:jc w:val="both"/>
            </w:pPr>
            <w:r w:rsidRPr="00795DA3">
              <w:t>A szülők nevelői attitűdjei. (Becker, Baumrind, illetve Maccoby és Martin modelljei.)</w:t>
            </w:r>
          </w:p>
          <w:p w:rsidR="00D115FC" w:rsidRPr="00795DA3" w:rsidRDefault="00D115FC" w:rsidP="00795DA3">
            <w:pPr>
              <w:ind w:left="34"/>
              <w:jc w:val="both"/>
            </w:pPr>
            <w:r w:rsidRPr="00795DA3">
              <w:t xml:space="preserve"> Családi környezeti ártalmak. Nevelési hibák. Gyermekbántalmazás. Elhanyagolás. Gyermekvédelem. </w:t>
            </w:r>
          </w:p>
          <w:p w:rsidR="00D115FC" w:rsidRPr="00795DA3" w:rsidRDefault="00D115FC" w:rsidP="00795DA3">
            <w:pPr>
              <w:ind w:left="34"/>
              <w:jc w:val="both"/>
            </w:pPr>
            <w:r w:rsidRPr="00795DA3">
              <w:t>A tanár. Személyisége, vezetési stílusa. Az érett személyiség jellemzői. A kiégés jelensége, megelőzése.</w:t>
            </w:r>
          </w:p>
          <w:p w:rsidR="00D115FC" w:rsidRPr="00795DA3" w:rsidRDefault="00D115FC" w:rsidP="00795DA3">
            <w:pPr>
              <w:ind w:left="34"/>
              <w:jc w:val="both"/>
            </w:pPr>
            <w:r w:rsidRPr="00795DA3">
              <w:t>A motiválás kérdései. Jutalmazás, büntetés, értékelés. A Pygmalion-jelenség.</w:t>
            </w:r>
          </w:p>
          <w:p w:rsidR="00D115FC" w:rsidRPr="00795DA3" w:rsidRDefault="00D115FC" w:rsidP="00795DA3">
            <w:pPr>
              <w:ind w:left="34"/>
              <w:jc w:val="both"/>
            </w:pPr>
            <w:r w:rsidRPr="00795DA3">
              <w:t>A tanítás-tanulás pszichológiai kérdései. Kognitív stílus, tanulási stílus. Tanulási zavarok (diszlexia, diszgráfia, diszkalkúlia).</w:t>
            </w:r>
          </w:p>
          <w:p w:rsidR="00D115FC" w:rsidRPr="00795DA3" w:rsidRDefault="00D115FC" w:rsidP="00795DA3">
            <w:pPr>
              <w:ind w:left="34"/>
              <w:jc w:val="both"/>
            </w:pPr>
            <w:r w:rsidRPr="00795DA3">
              <w:t>A tehetséges gyermek. Tehetség, tehetséggondozás.</w:t>
            </w:r>
          </w:p>
          <w:p w:rsidR="00D115FC" w:rsidRPr="00795DA3" w:rsidRDefault="00D115FC" w:rsidP="00795DA3">
            <w:pPr>
              <w:ind w:left="34"/>
              <w:jc w:val="both"/>
            </w:pPr>
            <w:r w:rsidRPr="00795DA3">
              <w:t xml:space="preserve">A „problémás” gyermek. Hiperaktivitás. Magatartászavar. </w:t>
            </w:r>
          </w:p>
          <w:p w:rsidR="00D115FC" w:rsidRPr="00795DA3" w:rsidRDefault="00D115FC" w:rsidP="00795DA3">
            <w:pPr>
              <w:ind w:left="34"/>
              <w:jc w:val="both"/>
            </w:pPr>
            <w:r w:rsidRPr="00795DA3">
              <w:t xml:space="preserve">A neurotikus gyermek. Szorongás, dadogás, tik, depresszió, öngyilkossági kísérlet. </w:t>
            </w:r>
          </w:p>
          <w:p w:rsidR="00D115FC" w:rsidRPr="00795DA3" w:rsidRDefault="00D115FC" w:rsidP="00795DA3">
            <w:pPr>
              <w:ind w:left="34"/>
              <w:jc w:val="both"/>
            </w:pPr>
            <w:r w:rsidRPr="00795DA3">
              <w:t>Antiszociális viselkedés: lopás, hazugság, csavargás, kriminalitás. Drogfogyasztás.</w:t>
            </w:r>
          </w:p>
          <w:p w:rsidR="00D115FC" w:rsidRPr="00795DA3" w:rsidRDefault="00D115FC" w:rsidP="00795DA3">
            <w:pPr>
              <w:ind w:left="34"/>
              <w:jc w:val="both"/>
            </w:pPr>
            <w:r w:rsidRPr="00795DA3">
              <w:t xml:space="preserve">A fogyatékos gyermek. A sérült gyermek. Autizmus. </w:t>
            </w:r>
          </w:p>
          <w:p w:rsidR="00D115FC" w:rsidRPr="00795DA3" w:rsidRDefault="00D115FC" w:rsidP="00795DA3">
            <w:pPr>
              <w:ind w:left="34"/>
              <w:jc w:val="both"/>
            </w:pPr>
            <w:r w:rsidRPr="00795DA3">
              <w:t>Válsághelyzetek a gyermekek életében: válás, gyász, betegség.</w:t>
            </w:r>
          </w:p>
          <w:p w:rsidR="00D115FC" w:rsidRPr="00795DA3" w:rsidRDefault="00D115FC" w:rsidP="00795DA3">
            <w:pPr>
              <w:ind w:left="34"/>
              <w:jc w:val="both"/>
            </w:pPr>
            <w:r w:rsidRPr="00795DA3">
              <w:t>A média hatása a gyermekek személyiségfejlődésére.</w:t>
            </w:r>
          </w:p>
          <w:p w:rsidR="00D115FC" w:rsidRPr="005115CB" w:rsidRDefault="00D115FC" w:rsidP="00795DA3">
            <w:pPr>
              <w:ind w:left="34"/>
              <w:jc w:val="both"/>
            </w:pPr>
            <w:r w:rsidRPr="00795DA3">
              <w:t>Zárthelyi dolgozat.</w:t>
            </w:r>
          </w:p>
        </w:tc>
      </w:tr>
      <w:tr w:rsidR="00D115FC" w:rsidRPr="005115CB" w:rsidTr="00361938">
        <w:tc>
          <w:tcPr>
            <w:tcW w:w="9356" w:type="dxa"/>
            <w:gridSpan w:val="2"/>
          </w:tcPr>
          <w:p w:rsidR="00D115FC" w:rsidRPr="005115CB" w:rsidRDefault="00D115FC" w:rsidP="00361938">
            <w:pPr>
              <w:jc w:val="both"/>
              <w:rPr>
                <w:b/>
              </w:rPr>
            </w:pPr>
            <w:r w:rsidRPr="005115CB">
              <w:rPr>
                <w:b/>
              </w:rPr>
              <w:t>A legfontosabbnak ítélt (3-5) kötelező, illetve ajánlott irodalom (jegyzet, tankönyv):</w:t>
            </w:r>
          </w:p>
          <w:p w:rsidR="00D115FC" w:rsidRPr="00795DA3" w:rsidRDefault="00D115FC" w:rsidP="00313F13">
            <w:pPr>
              <w:numPr>
                <w:ilvl w:val="0"/>
                <w:numId w:val="18"/>
              </w:numPr>
              <w:ind w:left="357" w:hanging="357"/>
              <w:jc w:val="both"/>
            </w:pPr>
            <w:r w:rsidRPr="00795DA3">
              <w:rPr>
                <w:smallCaps/>
              </w:rPr>
              <w:t>Vajda Zsuzsanna – Kósa Éva</w:t>
            </w:r>
            <w:r w:rsidRPr="00795DA3">
              <w:t xml:space="preserve"> (2005): Neveléslélektan. Osiris, Bp. </w:t>
            </w:r>
          </w:p>
          <w:p w:rsidR="00D115FC" w:rsidRPr="00795DA3" w:rsidRDefault="00D115FC" w:rsidP="00313F13">
            <w:pPr>
              <w:numPr>
                <w:ilvl w:val="0"/>
                <w:numId w:val="18"/>
              </w:numPr>
              <w:ind w:left="357" w:hanging="357"/>
              <w:jc w:val="both"/>
            </w:pPr>
            <w:r w:rsidRPr="00795DA3">
              <w:rPr>
                <w:smallCaps/>
              </w:rPr>
              <w:t xml:space="preserve">Balogh László – Tóth László (szerk.) (2005): </w:t>
            </w:r>
            <w:r w:rsidRPr="00795DA3">
              <w:t>Fejezetek a pedagógiai pszichológia köréből. Neumann Kht., Bp. (http://mek.oszk.hu/04600/04669/html)</w:t>
            </w:r>
          </w:p>
          <w:p w:rsidR="00D115FC" w:rsidRPr="00795DA3" w:rsidRDefault="00D115FC" w:rsidP="00313F13">
            <w:pPr>
              <w:numPr>
                <w:ilvl w:val="0"/>
                <w:numId w:val="18"/>
              </w:numPr>
              <w:ind w:left="357" w:hanging="357"/>
              <w:jc w:val="both"/>
            </w:pPr>
            <w:r w:rsidRPr="00795DA3">
              <w:rPr>
                <w:smallCaps/>
              </w:rPr>
              <w:t xml:space="preserve">Mészáros A. (szerk.) (2002): </w:t>
            </w:r>
            <w:r w:rsidRPr="00795DA3">
              <w:t>Az iskola szociálpszichológiai jelenségvilága. ELTE Eötvös Kiadó, Bp.</w:t>
            </w:r>
          </w:p>
          <w:p w:rsidR="00D115FC" w:rsidRPr="00795DA3" w:rsidRDefault="00D115FC" w:rsidP="00313F13">
            <w:pPr>
              <w:numPr>
                <w:ilvl w:val="0"/>
                <w:numId w:val="18"/>
              </w:numPr>
              <w:ind w:left="357" w:hanging="357"/>
              <w:jc w:val="both"/>
              <w:rPr>
                <w:smallCaps/>
              </w:rPr>
            </w:pPr>
            <w:r w:rsidRPr="00795DA3">
              <w:rPr>
                <w:smallCaps/>
              </w:rPr>
              <w:t>N. Kollár K. – Szabó É. (szerk.) (2004</w:t>
            </w:r>
            <w:r w:rsidRPr="00795DA3">
              <w:t>): Pszichológia pedagógusoknak. Osiris, Bp.</w:t>
            </w:r>
          </w:p>
          <w:p w:rsidR="00D115FC" w:rsidRPr="005115CB" w:rsidRDefault="00D115FC" w:rsidP="00313F13">
            <w:pPr>
              <w:numPr>
                <w:ilvl w:val="0"/>
                <w:numId w:val="18"/>
              </w:numPr>
              <w:ind w:left="357" w:hanging="357"/>
              <w:jc w:val="both"/>
            </w:pPr>
            <w:r w:rsidRPr="00795DA3">
              <w:rPr>
                <w:smallCaps/>
              </w:rPr>
              <w:t xml:space="preserve">Szretykó Gy. (szerk.) (2001): </w:t>
            </w:r>
            <w:r w:rsidRPr="00795DA3">
              <w:t>Globalizáció és család. Comenius, Bp.</w:t>
            </w:r>
          </w:p>
        </w:tc>
      </w:tr>
      <w:tr w:rsidR="00D115FC" w:rsidRPr="005115CB" w:rsidTr="00361938">
        <w:tc>
          <w:tcPr>
            <w:tcW w:w="9356" w:type="dxa"/>
            <w:gridSpan w:val="2"/>
          </w:tcPr>
          <w:p w:rsidR="00D115FC" w:rsidRPr="005115CB" w:rsidRDefault="00D115FC" w:rsidP="00361938">
            <w:pPr>
              <w:jc w:val="both"/>
              <w:rPr>
                <w:b/>
              </w:rPr>
            </w:pPr>
            <w:r w:rsidRPr="005115CB">
              <w:rPr>
                <w:b/>
              </w:rPr>
              <w:t>A tantárgy felelőse:</w:t>
            </w:r>
            <w:r w:rsidRPr="005115CB">
              <w:rPr>
                <w:bCs/>
              </w:rPr>
              <w:t xml:space="preserve"> Dr József István PhD</w:t>
            </w:r>
            <w:r>
              <w:rPr>
                <w:bCs/>
              </w:rPr>
              <w:t>,</w:t>
            </w:r>
            <w:r w:rsidRPr="005115CB">
              <w:rPr>
                <w:bCs/>
              </w:rPr>
              <w:t xml:space="preserve"> docens</w:t>
            </w:r>
          </w:p>
        </w:tc>
      </w:tr>
    </w:tbl>
    <w:p w:rsidR="00D115FC" w:rsidRPr="00570400" w:rsidRDefault="00D115FC" w:rsidP="00570400">
      <w:r>
        <w:br w:type="page"/>
      </w:r>
    </w:p>
    <w:p w:rsidR="00D115FC" w:rsidRPr="00570400" w:rsidRDefault="00D115FC" w:rsidP="00570400"/>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5C7DE6">
        <w:tc>
          <w:tcPr>
            <w:tcW w:w="6518" w:type="dxa"/>
          </w:tcPr>
          <w:p w:rsidR="00D115FC" w:rsidRPr="005115CB" w:rsidRDefault="00D115FC" w:rsidP="005C7DE6">
            <w:pPr>
              <w:pStyle w:val="Default"/>
              <w:rPr>
                <w:b/>
                <w:sz w:val="20"/>
                <w:szCs w:val="20"/>
              </w:rPr>
            </w:pPr>
            <w:r w:rsidRPr="005115CB">
              <w:rPr>
                <w:b/>
                <w:sz w:val="20"/>
                <w:szCs w:val="20"/>
              </w:rPr>
              <w:t>Tan</w:t>
            </w:r>
            <w:r>
              <w:rPr>
                <w:b/>
                <w:sz w:val="20"/>
                <w:szCs w:val="20"/>
              </w:rPr>
              <w:t>tárgy neve: Magyarországi kisebbségek</w:t>
            </w:r>
          </w:p>
        </w:tc>
        <w:tc>
          <w:tcPr>
            <w:tcW w:w="2838" w:type="dxa"/>
          </w:tcPr>
          <w:p w:rsidR="00D115FC" w:rsidRPr="005115CB" w:rsidRDefault="00D115FC" w:rsidP="005C7DE6">
            <w:pPr>
              <w:jc w:val="both"/>
              <w:rPr>
                <w:b/>
              </w:rPr>
            </w:pPr>
            <w:r>
              <w:rPr>
                <w:b/>
              </w:rPr>
              <w:t>Kreditszáma: 3</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A tanóra típusa, száma: </w:t>
            </w:r>
            <w:r w:rsidRPr="005115CB">
              <w:t>ea/gyak, 1+</w:t>
            </w:r>
            <w:r>
              <w:t>2</w:t>
            </w:r>
          </w:p>
        </w:tc>
      </w:tr>
      <w:tr w:rsidR="00D115FC" w:rsidRPr="005115CB" w:rsidTr="005C7DE6">
        <w:tc>
          <w:tcPr>
            <w:tcW w:w="9356" w:type="dxa"/>
            <w:gridSpan w:val="2"/>
          </w:tcPr>
          <w:p w:rsidR="00D115FC" w:rsidRPr="005115CB" w:rsidRDefault="00D115FC" w:rsidP="005C7DE6">
            <w:pPr>
              <w:tabs>
                <w:tab w:val="left" w:pos="6406"/>
              </w:tabs>
              <w:autoSpaceDE w:val="0"/>
              <w:autoSpaceDN w:val="0"/>
              <w:adjustRightInd w:val="0"/>
              <w:ind w:left="709" w:hanging="709"/>
              <w:jc w:val="both"/>
              <w:rPr>
                <w:rFonts w:ascii="TimesNewRomanPSMT" w:hAnsi="TimesNewRomanPSMT" w:cs="TimesNewRomanPSMT"/>
              </w:rPr>
            </w:pPr>
            <w:r>
              <w:rPr>
                <w:b/>
              </w:rPr>
              <w:t>A számonkérés módja</w:t>
            </w:r>
            <w:r>
              <w:rPr>
                <w:b/>
              </w:rPr>
              <w:tab/>
              <w:t>gyakorlati jegy</w:t>
            </w:r>
          </w:p>
          <w:p w:rsidR="00D115FC" w:rsidRPr="005115CB" w:rsidRDefault="00D115FC" w:rsidP="005C7DE6">
            <w:r w:rsidRPr="005115CB">
              <w:rPr>
                <w:rFonts w:ascii="TimesNewRomanPSMT" w:hAnsi="TimesNewRomanPSMT" w:cs="TimesNewRomanPSMT"/>
              </w:rPr>
              <w:t xml:space="preserve"> </w:t>
            </w:r>
            <w:r w:rsidRPr="005115CB">
              <w:t xml:space="preserve">Részvétel az előadásokon és a szemináriumokon. Szemináriumi dolgozat készítése. </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A tantárgy tantervi helye: </w:t>
            </w:r>
            <w:r>
              <w:t>3</w:t>
            </w:r>
            <w:r w:rsidRPr="00795DA3">
              <w:t>. félév</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Előtanulmányi feltételek: </w:t>
            </w:r>
            <w:r>
              <w:t>nincs előfeltétel</w:t>
            </w:r>
          </w:p>
        </w:tc>
      </w:tr>
      <w:tr w:rsidR="00D115FC" w:rsidRPr="005115CB" w:rsidTr="005C7DE6">
        <w:tc>
          <w:tcPr>
            <w:tcW w:w="9356" w:type="dxa"/>
            <w:gridSpan w:val="2"/>
          </w:tcPr>
          <w:p w:rsidR="00D115FC" w:rsidRDefault="00D115FC" w:rsidP="00570400">
            <w:pPr>
              <w:jc w:val="both"/>
            </w:pPr>
            <w:r w:rsidRPr="005115CB">
              <w:rPr>
                <w:b/>
              </w:rPr>
              <w:t>Tantárgy-leírás:</w:t>
            </w:r>
            <w:r w:rsidRPr="005115CB">
              <w:t xml:space="preserve"> </w:t>
            </w:r>
          </w:p>
          <w:p w:rsidR="00D115FC" w:rsidRPr="005115CB" w:rsidRDefault="00D115FC" w:rsidP="005C7DE6">
            <w:pPr>
              <w:jc w:val="both"/>
            </w:pPr>
            <w:r w:rsidRPr="00570400">
              <w:t>A kisebbségszociológia. A társadalom tagolódásának dimenziói, a társadalmi nagycsoportok típusai. Szocioökonómiai és szociokulturális rétegződés. Többség és kisebbség. A csoportközi viszonyok szociálpszichológiája (sztereotípia, identitás és etnocentrizmus, előítélet, rasszizmus, diszkrimináció és tolerancia; genocídium, szegregáció, asszimiláció és integráció). Nemzeti- és etnikai kisebbségek. A roma kisebbség. Vallási kisebbségek. Katolicizmus és protestantizmus, a kisegyházak. A zsidóság. Az iszlám és a keleti vallások. Társadalmi nemek, szexuális kisebbségek. Demokrácia, globalizáció, multikulturalizmus.</w:t>
            </w:r>
          </w:p>
        </w:tc>
      </w:tr>
      <w:tr w:rsidR="00D115FC" w:rsidRPr="005115CB" w:rsidTr="005C7DE6">
        <w:tc>
          <w:tcPr>
            <w:tcW w:w="9356" w:type="dxa"/>
            <w:gridSpan w:val="2"/>
          </w:tcPr>
          <w:p w:rsidR="00D115FC" w:rsidRPr="005115CB" w:rsidRDefault="00D115FC" w:rsidP="005C7DE6">
            <w:pPr>
              <w:jc w:val="both"/>
              <w:rPr>
                <w:b/>
              </w:rPr>
            </w:pPr>
            <w:r w:rsidRPr="005115CB">
              <w:rPr>
                <w:b/>
              </w:rPr>
              <w:t>A legfontosabbnak ítélt (3-5) kötelező, illetve ajánlott irodalom (jegyzet, tankönyv):</w:t>
            </w:r>
          </w:p>
          <w:p w:rsidR="00D115FC" w:rsidRPr="005002AF" w:rsidRDefault="00D115FC" w:rsidP="00570400">
            <w:pPr>
              <w:jc w:val="both"/>
            </w:pPr>
            <w:r w:rsidRPr="005002AF">
              <w:rPr>
                <w:smallCaps/>
              </w:rPr>
              <w:t>Andorka</w:t>
            </w:r>
            <w:r w:rsidRPr="005002AF">
              <w:t xml:space="preserve"> Rudolf: Bevezetés a szociológiába. Budapest: Osiris Kiadó, 2006 (10. fejezet).</w:t>
            </w:r>
          </w:p>
          <w:p w:rsidR="00D115FC" w:rsidRPr="005002AF" w:rsidRDefault="00D115FC" w:rsidP="00570400">
            <w:pPr>
              <w:jc w:val="both"/>
            </w:pPr>
            <w:r w:rsidRPr="005002AF">
              <w:rPr>
                <w:smallCaps/>
              </w:rPr>
              <w:t xml:space="preserve">Csepeli </w:t>
            </w:r>
            <w:r w:rsidRPr="005002AF">
              <w:t>György: Szociálpszichológia. Budapest: Osiris Kiadó, 1997 (IX. A nagycsoport).</w:t>
            </w:r>
          </w:p>
          <w:p w:rsidR="00D115FC" w:rsidRPr="005002AF" w:rsidRDefault="00D115FC" w:rsidP="00570400">
            <w:pPr>
              <w:jc w:val="both"/>
            </w:pPr>
            <w:r w:rsidRPr="005002AF">
              <w:rPr>
                <w:rStyle w:val="st"/>
                <w:smallCaps/>
              </w:rPr>
              <w:t>Csepeli</w:t>
            </w:r>
            <w:r w:rsidRPr="005002AF">
              <w:rPr>
                <w:rStyle w:val="st"/>
              </w:rPr>
              <w:t xml:space="preserve"> György et al. (szerk.): Kisebbségszociológia. Szöveggyűjtemény, Budapest, 1997.</w:t>
            </w:r>
          </w:p>
          <w:p w:rsidR="00D115FC" w:rsidRPr="005002AF" w:rsidRDefault="00D115FC" w:rsidP="00570400">
            <w:pPr>
              <w:jc w:val="both"/>
            </w:pPr>
            <w:r w:rsidRPr="005002AF">
              <w:rPr>
                <w:smallCaps/>
              </w:rPr>
              <w:t>Giddens</w:t>
            </w:r>
            <w:r w:rsidRPr="005002AF">
              <w:t xml:space="preserve">, Anthony: Szociológia. Budapest: Osiris Kiadó, 2006, </w:t>
            </w:r>
            <w:r w:rsidRPr="005002AF">
              <w:rPr>
                <w:vertAlign w:val="superscript"/>
              </w:rPr>
              <w:t>2</w:t>
            </w:r>
            <w:r w:rsidRPr="005002AF">
              <w:t>2008 (12–14. fejezetek).</w:t>
            </w:r>
          </w:p>
          <w:p w:rsidR="00D115FC" w:rsidRPr="005002AF" w:rsidRDefault="00D115FC" w:rsidP="00570400">
            <w:pPr>
              <w:rPr>
                <w:color w:val="262626"/>
              </w:rPr>
            </w:pPr>
            <w:r w:rsidRPr="005002AF">
              <w:rPr>
                <w:smallCaps/>
                <w:color w:val="262626"/>
              </w:rPr>
              <w:t>Kemény</w:t>
            </w:r>
            <w:r w:rsidRPr="005002AF">
              <w:rPr>
                <w:color w:val="262626"/>
              </w:rPr>
              <w:t xml:space="preserve"> István (szerk.): </w:t>
            </w:r>
            <w:r w:rsidRPr="005002AF">
              <w:rPr>
                <w:iCs/>
                <w:color w:val="262626"/>
              </w:rPr>
              <w:t>A magyarországi romák</w:t>
            </w:r>
            <w:r w:rsidRPr="005002AF">
              <w:rPr>
                <w:color w:val="262626"/>
              </w:rPr>
              <w:t xml:space="preserve"> (</w:t>
            </w:r>
            <w:hyperlink r:id="rId13" w:tooltip="Változó Világ" w:history="1">
              <w:r w:rsidRPr="005002AF">
                <w:rPr>
                  <w:rStyle w:val="Hiperhivatkozs"/>
                  <w:color w:val="262626"/>
                </w:rPr>
                <w:t>Változó Világ</w:t>
              </w:r>
            </w:hyperlink>
            <w:r w:rsidRPr="005002AF">
              <w:rPr>
                <w:color w:val="262626"/>
              </w:rPr>
              <w:t xml:space="preserve"> 31.), Budapest, </w:t>
            </w:r>
            <w:hyperlink r:id="rId14" w:tooltip="2000" w:history="1">
              <w:r w:rsidRPr="005002AF">
                <w:rPr>
                  <w:rStyle w:val="Hiperhivatkozs"/>
                  <w:color w:val="262626"/>
                </w:rPr>
                <w:t>2000</w:t>
              </w:r>
            </w:hyperlink>
            <w:r w:rsidRPr="005002AF">
              <w:rPr>
                <w:color w:val="262626"/>
              </w:rPr>
              <w:t>.</w:t>
            </w:r>
          </w:p>
          <w:p w:rsidR="00D115FC" w:rsidRDefault="00D115FC" w:rsidP="00570400">
            <w:r w:rsidRPr="005002AF">
              <w:t xml:space="preserve">A következő internetes oldalon elérhető anyagok: </w:t>
            </w:r>
            <w:hyperlink r:id="rId15" w:history="1">
              <w:r w:rsidRPr="005002AF">
                <w:rPr>
                  <w:rStyle w:val="Hiperhivatkozs"/>
                </w:rPr>
                <w:t>www.sulinet.hu/oroksegtar/data/magyarorszagi_kisebbsegek/2009</w:t>
              </w:r>
            </w:hyperlink>
          </w:p>
          <w:p w:rsidR="00D115FC" w:rsidRPr="005115CB" w:rsidRDefault="00D115FC" w:rsidP="00570400">
            <w:r w:rsidRPr="00570400">
              <w:rPr>
                <w:smallCaps/>
              </w:rPr>
              <w:t>Allport</w:t>
            </w:r>
            <w:r w:rsidRPr="00570400">
              <w:t>, Gordon W.: Az előítélet. Budapest: Osiris Kiadó, 1999.</w:t>
            </w:r>
          </w:p>
        </w:tc>
      </w:tr>
      <w:tr w:rsidR="00D115FC" w:rsidRPr="005115CB" w:rsidTr="005C7DE6">
        <w:tc>
          <w:tcPr>
            <w:tcW w:w="9356" w:type="dxa"/>
            <w:gridSpan w:val="2"/>
          </w:tcPr>
          <w:p w:rsidR="00D115FC" w:rsidRPr="005115CB" w:rsidRDefault="00D115FC" w:rsidP="005C7DE6">
            <w:pPr>
              <w:jc w:val="both"/>
              <w:rPr>
                <w:b/>
              </w:rPr>
            </w:pPr>
            <w:r w:rsidRPr="005115CB">
              <w:rPr>
                <w:b/>
              </w:rPr>
              <w:t>A tantárgy felelőse:</w:t>
            </w:r>
            <w:r>
              <w:rPr>
                <w:bCs/>
              </w:rPr>
              <w:t xml:space="preserve"> Dr. Bertalan Péter</w:t>
            </w:r>
            <w:r w:rsidRPr="005115CB">
              <w:rPr>
                <w:bCs/>
              </w:rPr>
              <w:t xml:space="preserve"> PhD</w:t>
            </w:r>
            <w:r>
              <w:rPr>
                <w:bCs/>
              </w:rPr>
              <w:t>,</w:t>
            </w:r>
            <w:r w:rsidRPr="005115CB">
              <w:rPr>
                <w:bCs/>
              </w:rPr>
              <w:t xml:space="preserve"> docens</w:t>
            </w:r>
          </w:p>
        </w:tc>
      </w:tr>
    </w:tbl>
    <w:p w:rsidR="00D115FC" w:rsidRPr="005115CB" w:rsidRDefault="00D115FC" w:rsidP="00570400"/>
    <w:p w:rsidR="00D115FC" w:rsidRDefault="00D115FC" w:rsidP="002261DD">
      <w:pPr>
        <w:spacing w:after="120"/>
        <w:jc w:val="both"/>
        <w:rPr>
          <w:rFonts w:ascii="Arial" w:hAnsi="Arial" w:cs="Arial"/>
          <w:b/>
        </w:rPr>
      </w:pP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5C7DE6">
        <w:tc>
          <w:tcPr>
            <w:tcW w:w="6518" w:type="dxa"/>
          </w:tcPr>
          <w:p w:rsidR="00D115FC" w:rsidRPr="005115CB" w:rsidRDefault="00D115FC" w:rsidP="005C7DE6">
            <w:pPr>
              <w:pStyle w:val="Default"/>
              <w:rPr>
                <w:b/>
                <w:sz w:val="20"/>
                <w:szCs w:val="20"/>
              </w:rPr>
            </w:pPr>
            <w:r>
              <w:rPr>
                <w:b/>
                <w:sz w:val="20"/>
                <w:szCs w:val="20"/>
              </w:rPr>
              <w:t>Tantárgy neve: Jogi ismeretek</w:t>
            </w:r>
          </w:p>
        </w:tc>
        <w:tc>
          <w:tcPr>
            <w:tcW w:w="2838" w:type="dxa"/>
          </w:tcPr>
          <w:p w:rsidR="00D115FC" w:rsidRPr="005115CB" w:rsidRDefault="00D115FC" w:rsidP="005C7DE6">
            <w:pPr>
              <w:jc w:val="both"/>
              <w:rPr>
                <w:b/>
              </w:rPr>
            </w:pPr>
            <w:r w:rsidRPr="005115CB">
              <w:rPr>
                <w:b/>
              </w:rPr>
              <w:t>Kreditszáma: 2</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A tanóra típusa, száma: </w:t>
            </w:r>
            <w:r>
              <w:t>ea/gyak, 2</w:t>
            </w:r>
            <w:r w:rsidRPr="005115CB">
              <w:t>+</w:t>
            </w:r>
            <w:r>
              <w:t>0</w:t>
            </w:r>
          </w:p>
        </w:tc>
      </w:tr>
      <w:tr w:rsidR="00D115FC" w:rsidRPr="005115CB" w:rsidTr="005C7DE6">
        <w:tc>
          <w:tcPr>
            <w:tcW w:w="9356" w:type="dxa"/>
            <w:gridSpan w:val="2"/>
          </w:tcPr>
          <w:p w:rsidR="00D115FC" w:rsidRPr="005115CB" w:rsidRDefault="00D115FC" w:rsidP="005C7DE6">
            <w:pPr>
              <w:tabs>
                <w:tab w:val="left" w:pos="6497"/>
              </w:tabs>
              <w:autoSpaceDE w:val="0"/>
              <w:autoSpaceDN w:val="0"/>
              <w:adjustRightInd w:val="0"/>
              <w:ind w:left="709" w:hanging="709"/>
              <w:jc w:val="both"/>
              <w:rPr>
                <w:rFonts w:ascii="TimesNewRomanPSMT" w:hAnsi="TimesNewRomanPSMT" w:cs="TimesNewRomanPSMT"/>
              </w:rPr>
            </w:pPr>
            <w:r>
              <w:rPr>
                <w:b/>
              </w:rPr>
              <w:t>A számonkérés módja</w:t>
            </w:r>
            <w:r>
              <w:rPr>
                <w:b/>
              </w:rPr>
              <w:tab/>
              <w:t>kollokvium</w:t>
            </w:r>
          </w:p>
          <w:p w:rsidR="00D115FC" w:rsidRPr="005115CB" w:rsidRDefault="00D115FC" w:rsidP="005C7DE6">
            <w:pPr>
              <w:autoSpaceDE w:val="0"/>
              <w:autoSpaceDN w:val="0"/>
              <w:adjustRightInd w:val="0"/>
              <w:jc w:val="both"/>
              <w:rPr>
                <w:rFonts w:ascii="TimesNewRomanPSMT" w:hAnsi="TimesNewRomanPSMT" w:cs="TimesNewRomanPSMT"/>
              </w:rPr>
            </w:pPr>
            <w:r>
              <w:t>Szóbeli felelet</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A tantárgy tantervi helye: </w:t>
            </w:r>
            <w:r>
              <w:t>1</w:t>
            </w:r>
            <w:r w:rsidRPr="00091191">
              <w:t>. félév</w:t>
            </w:r>
          </w:p>
        </w:tc>
      </w:tr>
      <w:tr w:rsidR="00D115FC" w:rsidRPr="005115CB" w:rsidTr="005C7DE6">
        <w:tc>
          <w:tcPr>
            <w:tcW w:w="9356" w:type="dxa"/>
            <w:gridSpan w:val="2"/>
          </w:tcPr>
          <w:p w:rsidR="00D115FC" w:rsidRPr="005115CB" w:rsidRDefault="00D115FC" w:rsidP="005C7DE6">
            <w:pPr>
              <w:jc w:val="both"/>
              <w:rPr>
                <w:b/>
              </w:rPr>
            </w:pPr>
            <w:r w:rsidRPr="005115CB">
              <w:rPr>
                <w:b/>
              </w:rPr>
              <w:t>El</w:t>
            </w:r>
            <w:r>
              <w:rPr>
                <w:b/>
              </w:rPr>
              <w:t xml:space="preserve">őtanulmányi feltételek: </w:t>
            </w:r>
            <w:r w:rsidRPr="00091191">
              <w:t>nincs</w:t>
            </w:r>
          </w:p>
        </w:tc>
      </w:tr>
      <w:tr w:rsidR="00D115FC" w:rsidRPr="005115CB" w:rsidTr="005C7DE6">
        <w:tc>
          <w:tcPr>
            <w:tcW w:w="9356" w:type="dxa"/>
            <w:gridSpan w:val="2"/>
          </w:tcPr>
          <w:p w:rsidR="00D115FC" w:rsidRDefault="00D115FC" w:rsidP="001355C7">
            <w:pPr>
              <w:jc w:val="both"/>
            </w:pPr>
            <w:r w:rsidRPr="005115CB">
              <w:rPr>
                <w:b/>
              </w:rPr>
              <w:t>Tantárgy-leírás:</w:t>
            </w:r>
            <w:r w:rsidRPr="005115CB">
              <w:t xml:space="preserve"> </w:t>
            </w:r>
          </w:p>
          <w:p w:rsidR="00D115FC" w:rsidRPr="001355C7" w:rsidRDefault="00D115FC" w:rsidP="001355C7">
            <w:pPr>
              <w:jc w:val="both"/>
            </w:pPr>
            <w:r w:rsidRPr="001355C7">
              <w:t>A kurzuson a hallgató megismeri és elsajátítja a jogi alapjait a következő témáknak: Jogelmélet, Az állami szervezetrendszer felépülése; A tulajdonjog tárgya, tartalma, megszerzése; Szerződések megkötésével, teljesítésével, megszegésével kapcsolatos általános szabályok; Szerződés megszűnésének egyes esetei; Az egyes tipikus szerződések; Vállalkozási formák; A gazdasági társaságok szabályozása; Munkajog - A kollektív munkajog és az egyéni munkaviszonnyal kapcsolatos szabályok.</w:t>
            </w:r>
          </w:p>
        </w:tc>
      </w:tr>
      <w:tr w:rsidR="00D115FC" w:rsidRPr="005115CB" w:rsidTr="005C7DE6">
        <w:tc>
          <w:tcPr>
            <w:tcW w:w="9356" w:type="dxa"/>
            <w:gridSpan w:val="2"/>
          </w:tcPr>
          <w:p w:rsidR="00D115FC" w:rsidRPr="005115CB" w:rsidRDefault="00D115FC" w:rsidP="005C7DE6">
            <w:pPr>
              <w:jc w:val="both"/>
              <w:rPr>
                <w:b/>
              </w:rPr>
            </w:pPr>
            <w:r w:rsidRPr="005115CB">
              <w:rPr>
                <w:b/>
              </w:rPr>
              <w:t>A legfontosabbnak ítélt (3-5) kötelező, illetve ajánlott irodalom (jegyzet, tankönyv):</w:t>
            </w:r>
          </w:p>
          <w:p w:rsidR="00D115FC" w:rsidRPr="009E74FF" w:rsidRDefault="00D115FC" w:rsidP="001355C7">
            <w:pPr>
              <w:jc w:val="both"/>
            </w:pPr>
            <w:r w:rsidRPr="009E74FF">
              <w:t>Az előadásokon elhangzottak.</w:t>
            </w:r>
          </w:p>
          <w:p w:rsidR="00D115FC" w:rsidRPr="00422ADC" w:rsidRDefault="00D115FC" w:rsidP="001355C7">
            <w:pPr>
              <w:jc w:val="both"/>
            </w:pPr>
            <w:r w:rsidRPr="00422ADC">
              <w:t>Magyarország Alaptörvénye</w:t>
            </w:r>
            <w:bookmarkStart w:id="1" w:name="foot_1_place"/>
            <w:r w:rsidRPr="00422ADC">
              <w:rPr>
                <w:vertAlign w:val="superscript"/>
              </w:rPr>
              <w:fldChar w:fldCharType="begin"/>
            </w:r>
            <w:r w:rsidRPr="00422ADC">
              <w:rPr>
                <w:vertAlign w:val="superscript"/>
              </w:rPr>
              <w:instrText xml:space="preserve"> HYPERLINK "http://www.njt.hu/cgi_bin/njt_doc.exe?docid=140968" \l "foot1" </w:instrText>
            </w:r>
            <w:r w:rsidRPr="00422ADC">
              <w:rPr>
                <w:vertAlign w:val="superscript"/>
              </w:rPr>
              <w:fldChar w:fldCharType="separate"/>
            </w:r>
            <w:r w:rsidRPr="00BA3845">
              <w:rPr>
                <w:rStyle w:val="Hiperhivatkozs"/>
              </w:rPr>
              <w:t>http://www.njt.hu/cgi_bin/njt_doc.exe?docid=140968 - foot1</w:t>
            </w:r>
            <w:r w:rsidRPr="00422ADC">
              <w:rPr>
                <w:vertAlign w:val="superscript"/>
              </w:rPr>
              <w:fldChar w:fldCharType="end"/>
            </w:r>
            <w:bookmarkEnd w:id="1"/>
            <w:r w:rsidRPr="00422ADC">
              <w:t xml:space="preserve"> (2011. április 25.)</w:t>
            </w:r>
          </w:p>
          <w:p w:rsidR="00D115FC" w:rsidRPr="00422ADC" w:rsidRDefault="00D115FC" w:rsidP="001355C7">
            <w:pPr>
              <w:jc w:val="both"/>
            </w:pPr>
            <w:r w:rsidRPr="00422ADC">
              <w:t>1959. évi IV. törvény a Magyar Köztársaság Polgári Törvénykönyvéről – a Második, Harmadik és Negyedik Része;</w:t>
            </w:r>
          </w:p>
          <w:p w:rsidR="00D115FC" w:rsidRPr="00422ADC" w:rsidRDefault="00D115FC" w:rsidP="001355C7">
            <w:pPr>
              <w:jc w:val="both"/>
            </w:pPr>
            <w:r w:rsidRPr="00422ADC">
              <w:t>2006. évi IV. törvény a gazdasági társaságokról;</w:t>
            </w:r>
            <w:r w:rsidRPr="00422ADC">
              <w:rPr>
                <w:vertAlign w:val="superscript"/>
              </w:rPr>
              <w:t xml:space="preserve"> </w:t>
            </w:r>
            <w:hyperlink r:id="rId16" w:anchor="foot1" w:history="1">
              <w:r w:rsidRPr="00BA3845">
                <w:rPr>
                  <w:rStyle w:val="Hiperhivatkozs"/>
                </w:rPr>
                <w:t>http://www.njt.hu/cgi_bin/njt_doc.exe?docid=101618.141865 - foot1</w:t>
              </w:r>
            </w:hyperlink>
          </w:p>
          <w:p w:rsidR="00D115FC" w:rsidRPr="009E74FF" w:rsidRDefault="00D115FC" w:rsidP="001355C7">
            <w:pPr>
              <w:jc w:val="both"/>
            </w:pPr>
            <w:r w:rsidRPr="00422ADC">
              <w:t>Balásházy M. – Pázmándi K. – Sárközy T.: Vállalati Jog, Aula kiadó, 2006 – A jogszabály-módosításokkal nem érintett részeiben</w:t>
            </w:r>
          </w:p>
          <w:p w:rsidR="00D115FC" w:rsidRPr="009E74FF" w:rsidRDefault="00D115FC" w:rsidP="001355C7">
            <w:pPr>
              <w:jc w:val="both"/>
            </w:pPr>
            <w:r w:rsidRPr="009E74FF">
              <w:t>Dr. Bíró- Dr. Herbst – Dr. Kovács: Gazdasági jog I. és II.; Szent István Egyetem, Gödöllő;</w:t>
            </w:r>
          </w:p>
          <w:p w:rsidR="00D115FC" w:rsidRPr="009E74FF" w:rsidRDefault="00D115FC" w:rsidP="001355C7">
            <w:pPr>
              <w:jc w:val="both"/>
            </w:pPr>
            <w:r w:rsidRPr="009E74FF">
              <w:t>Dr. Bednay Dezső: A gazdasági jog alapjai c. könyv;</w:t>
            </w:r>
          </w:p>
          <w:p w:rsidR="00D115FC" w:rsidRPr="009E74FF" w:rsidRDefault="00D115FC" w:rsidP="001355C7">
            <w:pPr>
              <w:jc w:val="both"/>
            </w:pPr>
            <w:r w:rsidRPr="009E74FF">
              <w:t xml:space="preserve">a Munka Törvénykönyvéről szóló 1992. évi XXII. törvény. </w:t>
            </w:r>
          </w:p>
          <w:p w:rsidR="00D115FC" w:rsidRPr="009E74FF" w:rsidRDefault="00D115FC" w:rsidP="001355C7">
            <w:pPr>
              <w:jc w:val="both"/>
            </w:pPr>
            <w:r w:rsidRPr="009E74FF">
              <w:t>2011. évi CLXI. törvény a bíróságok szervezetéről és igazgatásáról</w:t>
            </w:r>
            <w:hyperlink r:id="rId17" w:anchor="foot1" w:history="1">
              <w:r w:rsidRPr="00BA3845">
                <w:rPr>
                  <w:rStyle w:val="Hiperhivatkozs"/>
                </w:rPr>
                <w:t>http://www.njt.hu/cgi_bin/njt_doc.exe?docid=139695 - foot1</w:t>
              </w:r>
            </w:hyperlink>
          </w:p>
          <w:p w:rsidR="00D115FC" w:rsidRPr="009E74FF" w:rsidRDefault="00D115FC" w:rsidP="001355C7">
            <w:pPr>
              <w:jc w:val="both"/>
            </w:pPr>
            <w:r w:rsidRPr="009E74FF">
              <w:t>2011. évi CLXIII.t az ügyészségről</w:t>
            </w:r>
            <w:hyperlink r:id="rId18" w:anchor="foot1" w:history="1">
              <w:r w:rsidRPr="00BA3845">
                <w:rPr>
                  <w:rStyle w:val="Hiperhivatkozs"/>
                </w:rPr>
                <w:t>http://www.njt.hu/cgi_bin/njt_doc.exe?docid=139710 - foot1</w:t>
              </w:r>
            </w:hyperlink>
          </w:p>
          <w:p w:rsidR="00D115FC" w:rsidRPr="009E74FF" w:rsidRDefault="00D115FC" w:rsidP="001355C7">
            <w:pPr>
              <w:jc w:val="both"/>
            </w:pPr>
            <w:r w:rsidRPr="009E74FF">
              <w:t>2010. évi CXXX. törvény a jogalkotásról</w:t>
            </w:r>
            <w:hyperlink r:id="rId19" w:anchor="foot1" w:history="1">
              <w:r w:rsidRPr="00BA3845">
                <w:rPr>
                  <w:rStyle w:val="Hiperhivatkozs"/>
                </w:rPr>
                <w:t>http://www.njt.hu/cgi_bin/njt_doc.exe?docid=132774 - foot1</w:t>
              </w:r>
            </w:hyperlink>
          </w:p>
          <w:p w:rsidR="00D115FC" w:rsidRPr="005115CB" w:rsidRDefault="00D115FC" w:rsidP="001355C7">
            <w:pPr>
              <w:jc w:val="both"/>
            </w:pPr>
            <w:r w:rsidRPr="009E74FF">
              <w:t>2006. évi V. törvény a cégnyilvánosságról, a bírósági cégeljárásról és a végelszámolásról</w:t>
            </w:r>
            <w:hyperlink r:id="rId20" w:anchor="foot1" w:history="1">
              <w:r w:rsidRPr="00BA3845">
                <w:rPr>
                  <w:rStyle w:val="Hiperhivatkozs"/>
                </w:rPr>
                <w:t>http://www.njt.hu/cgi_bin/njt_doc.exe?docid=101684.208781 - foot1</w:t>
              </w:r>
            </w:hyperlink>
          </w:p>
        </w:tc>
      </w:tr>
      <w:tr w:rsidR="00D115FC" w:rsidRPr="005115CB" w:rsidTr="005C7DE6">
        <w:tc>
          <w:tcPr>
            <w:tcW w:w="9356" w:type="dxa"/>
            <w:gridSpan w:val="2"/>
          </w:tcPr>
          <w:p w:rsidR="00D115FC" w:rsidRPr="005115CB" w:rsidRDefault="00D115FC" w:rsidP="005C7DE6">
            <w:pPr>
              <w:jc w:val="both"/>
              <w:rPr>
                <w:b/>
              </w:rPr>
            </w:pPr>
            <w:r w:rsidRPr="005115CB">
              <w:rPr>
                <w:b/>
              </w:rPr>
              <w:t>A tantárgy felelőse:</w:t>
            </w:r>
            <w:r w:rsidRPr="005115CB">
              <w:rPr>
                <w:bCs/>
              </w:rPr>
              <w:t xml:space="preserve"> </w:t>
            </w:r>
            <w:r>
              <w:rPr>
                <w:bCs/>
              </w:rPr>
              <w:t>Dr. Vass Júlia</w:t>
            </w:r>
          </w:p>
        </w:tc>
      </w:tr>
    </w:tbl>
    <w:p w:rsidR="00D115FC" w:rsidRPr="005115CB" w:rsidRDefault="00D115FC" w:rsidP="007C0129"/>
    <w:p w:rsidR="00D115FC" w:rsidRDefault="00D115FC" w:rsidP="00931788">
      <w:pPr>
        <w:spacing w:after="120"/>
        <w:ind w:left="142"/>
        <w:jc w:val="both"/>
        <w:rPr>
          <w:rFonts w:ascii="Arial" w:hAnsi="Arial" w:cs="Arial"/>
          <w:b/>
        </w:rPr>
      </w:pPr>
    </w:p>
    <w:p w:rsidR="00D115FC" w:rsidRDefault="00D115FC" w:rsidP="00931788">
      <w:pPr>
        <w:spacing w:after="120"/>
        <w:ind w:left="142"/>
        <w:jc w:val="both"/>
        <w:rPr>
          <w:rFonts w:ascii="Arial" w:hAnsi="Arial" w:cs="Arial"/>
          <w:b/>
        </w:rPr>
      </w:pPr>
    </w:p>
    <w:p w:rsidR="00D115FC" w:rsidRDefault="00D115FC" w:rsidP="002261DD">
      <w:pPr>
        <w:spacing w:after="120"/>
        <w:jc w:val="both"/>
        <w:rPr>
          <w:rFonts w:ascii="Arial" w:hAnsi="Arial" w:cs="Arial"/>
          <w:b/>
        </w:rPr>
      </w:pP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5C7DE6">
        <w:tc>
          <w:tcPr>
            <w:tcW w:w="6518" w:type="dxa"/>
          </w:tcPr>
          <w:p w:rsidR="00D115FC" w:rsidRPr="005115CB" w:rsidRDefault="00D115FC" w:rsidP="005C7DE6">
            <w:pPr>
              <w:pStyle w:val="Default"/>
              <w:rPr>
                <w:b/>
                <w:sz w:val="20"/>
                <w:szCs w:val="20"/>
              </w:rPr>
            </w:pPr>
            <w:r w:rsidRPr="005115CB">
              <w:rPr>
                <w:b/>
                <w:sz w:val="20"/>
                <w:szCs w:val="20"/>
              </w:rPr>
              <w:lastRenderedPageBreak/>
              <w:t>Tantárgy neve: Fejlődéspszichológia</w:t>
            </w:r>
          </w:p>
        </w:tc>
        <w:tc>
          <w:tcPr>
            <w:tcW w:w="2838" w:type="dxa"/>
          </w:tcPr>
          <w:p w:rsidR="00D115FC" w:rsidRPr="005115CB" w:rsidRDefault="00D115FC" w:rsidP="005C7DE6">
            <w:pPr>
              <w:jc w:val="both"/>
              <w:rPr>
                <w:b/>
              </w:rPr>
            </w:pPr>
            <w:r w:rsidRPr="005115CB">
              <w:rPr>
                <w:b/>
              </w:rPr>
              <w:t>Kreditszáma: 2</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A tanóra típusa, száma: </w:t>
            </w:r>
            <w:r>
              <w:t>ea/gyak, 2</w:t>
            </w:r>
            <w:r w:rsidRPr="005115CB">
              <w:t>+</w:t>
            </w:r>
            <w:r>
              <w:t>0</w:t>
            </w:r>
          </w:p>
        </w:tc>
      </w:tr>
      <w:tr w:rsidR="00D115FC" w:rsidRPr="005115CB" w:rsidTr="005C7DE6">
        <w:tc>
          <w:tcPr>
            <w:tcW w:w="9356" w:type="dxa"/>
            <w:gridSpan w:val="2"/>
          </w:tcPr>
          <w:p w:rsidR="00D115FC" w:rsidRPr="005115CB" w:rsidRDefault="00D115FC" w:rsidP="005C7DE6">
            <w:pPr>
              <w:tabs>
                <w:tab w:val="left" w:pos="6406"/>
              </w:tabs>
              <w:autoSpaceDE w:val="0"/>
              <w:autoSpaceDN w:val="0"/>
              <w:adjustRightInd w:val="0"/>
              <w:ind w:left="709" w:hanging="709"/>
              <w:jc w:val="both"/>
              <w:rPr>
                <w:rFonts w:ascii="TimesNewRomanPSMT" w:hAnsi="TimesNewRomanPSMT" w:cs="TimesNewRomanPSMT"/>
              </w:rPr>
            </w:pPr>
            <w:r>
              <w:rPr>
                <w:b/>
              </w:rPr>
              <w:t>A számonkérés módja</w:t>
            </w:r>
            <w:r>
              <w:rPr>
                <w:b/>
              </w:rPr>
              <w:tab/>
              <w:t xml:space="preserve">   k</w:t>
            </w:r>
            <w:r w:rsidRPr="005115CB">
              <w:rPr>
                <w:b/>
              </w:rPr>
              <w:t>ollokvium</w:t>
            </w:r>
          </w:p>
          <w:p w:rsidR="00D115FC" w:rsidRPr="005115CB" w:rsidRDefault="00D115FC" w:rsidP="005C7DE6">
            <w:r w:rsidRPr="005115CB">
              <w:rPr>
                <w:rFonts w:ascii="TimesNewRomanPSMT" w:hAnsi="TimesNewRomanPSMT" w:cs="TimesNewRomanPSMT"/>
              </w:rPr>
              <w:t xml:space="preserve"> </w:t>
            </w:r>
            <w:r>
              <w:t>Szóbeli felelet</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A tantárgy tantervi helye: </w:t>
            </w:r>
            <w:r w:rsidRPr="00795DA3">
              <w:t>2. félév</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Előtanulmányi feltételek: </w:t>
            </w:r>
            <w:r w:rsidRPr="00795DA3">
              <w:t>Bevezetés a p</w:t>
            </w:r>
            <w:r w:rsidRPr="00795DA3">
              <w:rPr>
                <w:noProof/>
              </w:rPr>
              <w:t>szichológiába</w:t>
            </w:r>
          </w:p>
        </w:tc>
      </w:tr>
      <w:tr w:rsidR="00D115FC" w:rsidRPr="005115CB" w:rsidTr="005C7DE6">
        <w:tc>
          <w:tcPr>
            <w:tcW w:w="9356" w:type="dxa"/>
            <w:gridSpan w:val="2"/>
          </w:tcPr>
          <w:p w:rsidR="00D115FC" w:rsidRPr="005115CB" w:rsidRDefault="00D115FC" w:rsidP="005C7DE6">
            <w:pPr>
              <w:jc w:val="both"/>
            </w:pPr>
            <w:r w:rsidRPr="005115CB">
              <w:rPr>
                <w:b/>
              </w:rPr>
              <w:t>Tantárgy-leírás:</w:t>
            </w:r>
            <w:r w:rsidRPr="005115CB">
              <w:t xml:space="preserve"> </w:t>
            </w:r>
          </w:p>
          <w:p w:rsidR="00D115FC" w:rsidRPr="005115CB" w:rsidRDefault="00D115FC" w:rsidP="005C7DE6">
            <w:pPr>
              <w:tabs>
                <w:tab w:val="right" w:pos="6016"/>
              </w:tabs>
              <w:jc w:val="both"/>
              <w:rPr>
                <w:noProof/>
              </w:rPr>
            </w:pPr>
            <w:r w:rsidRPr="005115CB">
              <w:rPr>
                <w:noProof/>
              </w:rPr>
              <w:t>Az élet kezdete - A szülők, családtagok szerepe a gyermek fogadásában - Az anyai viselkedés - A magzati fejlődés – A születés- A korai anya-gyermek kapcsolat - A mozgás és az észlelés fejlődése csecsemőkorban - A megismerés fejlődése csecsemő-és kisgyermekkorban. - Az észlelés és a gondolkodás jellemzői -A szociabilitás -</w:t>
            </w:r>
            <w:r w:rsidRPr="005115CB">
              <w:rPr>
                <w:b/>
                <w:noProof/>
              </w:rPr>
              <w:t xml:space="preserve"> </w:t>
            </w:r>
            <w:r w:rsidRPr="005115CB">
              <w:rPr>
                <w:noProof/>
              </w:rPr>
              <w:t>A korai kötődés - A szociális kompetencia - A beszéd kialakulása és fejlődése - A norma és normaátadás - Az önszabályozás mechanizmusai</w:t>
            </w:r>
          </w:p>
          <w:p w:rsidR="00D115FC" w:rsidRPr="005115CB" w:rsidRDefault="00D115FC" w:rsidP="005C7DE6">
            <w:pPr>
              <w:jc w:val="both"/>
            </w:pPr>
            <w:r w:rsidRPr="005115CB">
              <w:t>A kisgyermekkor - Az ösztönök és az én-fejlődés - A táplálkozási, a megkapaszkodási és a támadó ösztönök alakulása, nevelése - A nemi identitás kialakulása és változásai, a nemi szerep - Az erkölcsi fogalmak kialakulása és fejlődése - Az önkontroll kialakulása - A bűntudat és a szégyen.</w:t>
            </w:r>
          </w:p>
          <w:p w:rsidR="00D115FC" w:rsidRPr="005115CB" w:rsidRDefault="00D115FC" w:rsidP="005C7DE6">
            <w:pPr>
              <w:jc w:val="both"/>
              <w:rPr>
                <w:noProof/>
              </w:rPr>
            </w:pPr>
            <w:r w:rsidRPr="005115CB">
              <w:t>Az óvodáskor - A lelki feszültségek feldolgozása, az én-egyensúly védelmi eszközei -</w:t>
            </w:r>
            <w:r>
              <w:t xml:space="preserve"> </w:t>
            </w:r>
            <w:r w:rsidRPr="005115CB">
              <w:t xml:space="preserve"> A feszültség levezetés és a játék - A társas kapcsolatok alakulása, csoportkötelék az óvodában - A hagyományképződés - A pár és a csoport, az átpártolás - A megismerési folyamatok fejlődése, reprezentációs rendszerek, a szenzoros és a műveletek előtti szakasz - A szinkretikus séma és a szemléleti realizmus, elaborációs lehetőségek - A rajzfejlődés kezdetei - A mese és a képzelet, a kettős tudat, az érzelmi biztonság</w:t>
            </w:r>
            <w:r w:rsidRPr="005115CB">
              <w:rPr>
                <w:b/>
              </w:rPr>
              <w:t xml:space="preserve"> </w:t>
            </w:r>
            <w:r>
              <w:t>és az azonosulás, a belső kép.</w:t>
            </w:r>
            <w:r w:rsidRPr="005115CB">
              <w:rPr>
                <w:noProof/>
              </w:rPr>
              <w:t xml:space="preserve"> </w:t>
            </w:r>
          </w:p>
        </w:tc>
      </w:tr>
      <w:tr w:rsidR="00D115FC" w:rsidRPr="005115CB" w:rsidTr="005C7DE6">
        <w:tc>
          <w:tcPr>
            <w:tcW w:w="9356" w:type="dxa"/>
            <w:gridSpan w:val="2"/>
          </w:tcPr>
          <w:p w:rsidR="00D115FC" w:rsidRPr="005115CB" w:rsidRDefault="00D115FC" w:rsidP="005C7DE6">
            <w:pPr>
              <w:jc w:val="both"/>
              <w:rPr>
                <w:b/>
              </w:rPr>
            </w:pPr>
            <w:r w:rsidRPr="005115CB">
              <w:rPr>
                <w:b/>
              </w:rPr>
              <w:t>A legfontosabbnak ítélt (3-5) kötelező, illetve ajánlott irodalom (jegyzet, tankönyv):</w:t>
            </w:r>
          </w:p>
          <w:p w:rsidR="00D115FC" w:rsidRPr="005115CB" w:rsidRDefault="00D115FC" w:rsidP="00313F13">
            <w:pPr>
              <w:numPr>
                <w:ilvl w:val="0"/>
                <w:numId w:val="16"/>
              </w:numPr>
              <w:tabs>
                <w:tab w:val="right" w:pos="8953"/>
              </w:tabs>
              <w:jc w:val="both"/>
              <w:rPr>
                <w:b/>
                <w:noProof/>
              </w:rPr>
            </w:pPr>
            <w:r w:rsidRPr="005115CB">
              <w:rPr>
                <w:noProof/>
              </w:rPr>
              <w:t>Cole, M. - Cole, S. R.: Fejlődéslélektan. Osiris, Budapest, 1997.</w:t>
            </w:r>
          </w:p>
          <w:p w:rsidR="00D115FC" w:rsidRPr="005115CB" w:rsidRDefault="00D115FC" w:rsidP="00313F13">
            <w:pPr>
              <w:numPr>
                <w:ilvl w:val="0"/>
                <w:numId w:val="17"/>
              </w:numPr>
              <w:tabs>
                <w:tab w:val="left" w:pos="14"/>
                <w:tab w:val="left" w:pos="540"/>
                <w:tab w:val="right" w:pos="7060"/>
              </w:tabs>
              <w:ind w:left="374"/>
              <w:rPr>
                <w:noProof/>
              </w:rPr>
            </w:pPr>
            <w:r w:rsidRPr="005115CB">
              <w:rPr>
                <w:noProof/>
              </w:rPr>
              <w:t>Mérei F. - V. Binét Á.: Gyermeklélektan. Gondolat, Budapest, 1985.</w:t>
            </w:r>
          </w:p>
          <w:p w:rsidR="00D115FC" w:rsidRPr="005115CB" w:rsidRDefault="00D115FC" w:rsidP="00313F13">
            <w:pPr>
              <w:numPr>
                <w:ilvl w:val="0"/>
                <w:numId w:val="17"/>
              </w:numPr>
              <w:tabs>
                <w:tab w:val="left" w:pos="14"/>
                <w:tab w:val="left" w:pos="540"/>
                <w:tab w:val="right" w:pos="7060"/>
              </w:tabs>
              <w:ind w:left="374"/>
              <w:rPr>
                <w:noProof/>
              </w:rPr>
            </w:pPr>
            <w:r w:rsidRPr="005115CB">
              <w:t>Oláh A - Bugán A(2001): Fejezetek a pszichológia alapterületeiből, ELTE Eötvös Bp.</w:t>
            </w:r>
          </w:p>
          <w:p w:rsidR="00D115FC" w:rsidRPr="005115CB" w:rsidRDefault="00D115FC" w:rsidP="00313F13">
            <w:pPr>
              <w:numPr>
                <w:ilvl w:val="0"/>
                <w:numId w:val="17"/>
              </w:numPr>
              <w:tabs>
                <w:tab w:val="left" w:pos="14"/>
                <w:tab w:val="left" w:pos="540"/>
                <w:tab w:val="right" w:pos="7060"/>
              </w:tabs>
              <w:ind w:left="374"/>
              <w:rPr>
                <w:noProof/>
              </w:rPr>
            </w:pPr>
            <w:r w:rsidRPr="005115CB">
              <w:t>Sekuler,R., Blake, R. (2000) Észlelés. Budapest, Osiris Kiadó</w:t>
            </w:r>
          </w:p>
        </w:tc>
      </w:tr>
      <w:tr w:rsidR="00D115FC" w:rsidRPr="005115CB" w:rsidTr="005C7DE6">
        <w:tc>
          <w:tcPr>
            <w:tcW w:w="9356" w:type="dxa"/>
            <w:gridSpan w:val="2"/>
          </w:tcPr>
          <w:p w:rsidR="00D115FC" w:rsidRPr="005115CB" w:rsidRDefault="00D115FC" w:rsidP="005C7DE6">
            <w:pPr>
              <w:jc w:val="both"/>
              <w:rPr>
                <w:b/>
              </w:rPr>
            </w:pPr>
            <w:r w:rsidRPr="005115CB">
              <w:rPr>
                <w:b/>
              </w:rPr>
              <w:t>A tantárgy felelőse:</w:t>
            </w:r>
            <w:r w:rsidRPr="005115CB">
              <w:rPr>
                <w:bCs/>
              </w:rPr>
              <w:t xml:space="preserve"> Dr József István PhD</w:t>
            </w:r>
            <w:r>
              <w:rPr>
                <w:bCs/>
              </w:rPr>
              <w:t>,</w:t>
            </w:r>
            <w:r w:rsidRPr="005115CB">
              <w:rPr>
                <w:bCs/>
              </w:rPr>
              <w:t xml:space="preserve"> docens</w:t>
            </w:r>
          </w:p>
        </w:tc>
      </w:tr>
    </w:tbl>
    <w:p w:rsidR="003A399B" w:rsidRDefault="003A399B" w:rsidP="002261DD">
      <w:pPr>
        <w:spacing w:after="120"/>
        <w:jc w:val="both"/>
      </w:pPr>
    </w:p>
    <w:p w:rsidR="003A399B" w:rsidRDefault="003A399B">
      <w:r>
        <w:br w:type="page"/>
      </w:r>
    </w:p>
    <w:p w:rsidR="00D115FC" w:rsidRDefault="00D115FC"/>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361938">
        <w:tc>
          <w:tcPr>
            <w:tcW w:w="6518" w:type="dxa"/>
          </w:tcPr>
          <w:p w:rsidR="00D115FC" w:rsidRPr="005115CB" w:rsidRDefault="00D115FC" w:rsidP="00361938">
            <w:pPr>
              <w:pStyle w:val="Default"/>
              <w:rPr>
                <w:b/>
                <w:sz w:val="20"/>
                <w:szCs w:val="20"/>
              </w:rPr>
            </w:pPr>
            <w:r>
              <w:rPr>
                <w:b/>
                <w:sz w:val="20"/>
                <w:szCs w:val="20"/>
              </w:rPr>
              <w:t>Tantárgy neve: Az Európai Unió integrációs és oktatáspolitikája</w:t>
            </w:r>
          </w:p>
        </w:tc>
        <w:tc>
          <w:tcPr>
            <w:tcW w:w="2838" w:type="dxa"/>
          </w:tcPr>
          <w:p w:rsidR="00D115FC" w:rsidRPr="005115CB" w:rsidRDefault="00D115FC" w:rsidP="00361938">
            <w:pPr>
              <w:jc w:val="both"/>
              <w:rPr>
                <w:b/>
              </w:rPr>
            </w:pPr>
            <w:r>
              <w:rPr>
                <w:b/>
              </w:rPr>
              <w:t>Kreditszáma: 4</w:t>
            </w:r>
          </w:p>
        </w:tc>
      </w:tr>
      <w:tr w:rsidR="00D115FC" w:rsidRPr="005115CB" w:rsidTr="00361938">
        <w:tc>
          <w:tcPr>
            <w:tcW w:w="9356" w:type="dxa"/>
            <w:gridSpan w:val="2"/>
          </w:tcPr>
          <w:p w:rsidR="00D115FC" w:rsidRPr="005115CB" w:rsidRDefault="00D115FC" w:rsidP="00361938">
            <w:pPr>
              <w:jc w:val="both"/>
              <w:rPr>
                <w:b/>
              </w:rPr>
            </w:pPr>
            <w:r w:rsidRPr="005115CB">
              <w:rPr>
                <w:b/>
              </w:rPr>
              <w:t xml:space="preserve">A tanóra típusa, száma: </w:t>
            </w:r>
            <w:r>
              <w:t>ea/gyak, 2</w:t>
            </w:r>
            <w:r w:rsidRPr="005115CB">
              <w:t>+</w:t>
            </w:r>
            <w:r>
              <w:t>2</w:t>
            </w:r>
          </w:p>
        </w:tc>
      </w:tr>
      <w:tr w:rsidR="00D115FC" w:rsidRPr="005115CB" w:rsidTr="00361938">
        <w:tc>
          <w:tcPr>
            <w:tcW w:w="9356" w:type="dxa"/>
            <w:gridSpan w:val="2"/>
          </w:tcPr>
          <w:p w:rsidR="00D115FC" w:rsidRPr="005115CB" w:rsidRDefault="00D115FC" w:rsidP="00361938">
            <w:pPr>
              <w:tabs>
                <w:tab w:val="left" w:pos="6497"/>
              </w:tabs>
              <w:autoSpaceDE w:val="0"/>
              <w:autoSpaceDN w:val="0"/>
              <w:adjustRightInd w:val="0"/>
              <w:ind w:left="709" w:hanging="709"/>
              <w:jc w:val="both"/>
              <w:rPr>
                <w:rFonts w:ascii="TimesNewRomanPSMT" w:hAnsi="TimesNewRomanPSMT" w:cs="TimesNewRomanPSMT"/>
              </w:rPr>
            </w:pPr>
            <w:r>
              <w:rPr>
                <w:b/>
              </w:rPr>
              <w:t>A számonkérés módja</w:t>
            </w:r>
            <w:r>
              <w:rPr>
                <w:b/>
              </w:rPr>
              <w:tab/>
              <w:t>kollokvium</w:t>
            </w:r>
          </w:p>
          <w:p w:rsidR="00D115FC" w:rsidRPr="005115CB" w:rsidRDefault="00D115FC" w:rsidP="00361938">
            <w:pPr>
              <w:autoSpaceDE w:val="0"/>
              <w:autoSpaceDN w:val="0"/>
              <w:adjustRightInd w:val="0"/>
              <w:jc w:val="both"/>
              <w:rPr>
                <w:rFonts w:ascii="TimesNewRomanPSMT" w:hAnsi="TimesNewRomanPSMT" w:cs="TimesNewRomanPSMT"/>
              </w:rPr>
            </w:pPr>
            <w:r>
              <w:t>Szóbeli felelet</w:t>
            </w:r>
          </w:p>
        </w:tc>
      </w:tr>
      <w:tr w:rsidR="00D115FC" w:rsidRPr="005115CB" w:rsidTr="00361938">
        <w:tc>
          <w:tcPr>
            <w:tcW w:w="9356" w:type="dxa"/>
            <w:gridSpan w:val="2"/>
          </w:tcPr>
          <w:p w:rsidR="00D115FC" w:rsidRPr="005115CB" w:rsidRDefault="00D115FC" w:rsidP="00091191">
            <w:pPr>
              <w:jc w:val="both"/>
              <w:rPr>
                <w:b/>
              </w:rPr>
            </w:pPr>
            <w:r w:rsidRPr="005115CB">
              <w:rPr>
                <w:b/>
              </w:rPr>
              <w:t xml:space="preserve">A tantárgy tantervi helye: </w:t>
            </w:r>
            <w:r w:rsidRPr="00091191">
              <w:t>2. félév</w:t>
            </w:r>
          </w:p>
        </w:tc>
      </w:tr>
      <w:tr w:rsidR="00D115FC" w:rsidRPr="005115CB" w:rsidTr="00361938">
        <w:tc>
          <w:tcPr>
            <w:tcW w:w="9356" w:type="dxa"/>
            <w:gridSpan w:val="2"/>
          </w:tcPr>
          <w:p w:rsidR="00D115FC" w:rsidRPr="005115CB" w:rsidRDefault="00D115FC" w:rsidP="00361938">
            <w:pPr>
              <w:jc w:val="both"/>
              <w:rPr>
                <w:b/>
              </w:rPr>
            </w:pPr>
            <w:r w:rsidRPr="005115CB">
              <w:rPr>
                <w:b/>
              </w:rPr>
              <w:t>El</w:t>
            </w:r>
            <w:r>
              <w:rPr>
                <w:b/>
              </w:rPr>
              <w:t xml:space="preserve">őtanulmányi feltételek: </w:t>
            </w:r>
            <w:r w:rsidRPr="00091191">
              <w:t>nincs</w:t>
            </w:r>
          </w:p>
        </w:tc>
      </w:tr>
      <w:tr w:rsidR="00D115FC" w:rsidRPr="005115CB" w:rsidTr="00361938">
        <w:tc>
          <w:tcPr>
            <w:tcW w:w="9356" w:type="dxa"/>
            <w:gridSpan w:val="2"/>
          </w:tcPr>
          <w:p w:rsidR="00D115FC" w:rsidRDefault="00D115FC" w:rsidP="008245CD">
            <w:pPr>
              <w:jc w:val="both"/>
            </w:pPr>
            <w:r w:rsidRPr="005115CB">
              <w:rPr>
                <w:b/>
              </w:rPr>
              <w:t>Tantárgy-leírás:</w:t>
            </w:r>
            <w:r w:rsidRPr="005115CB">
              <w:t xml:space="preserve"> </w:t>
            </w:r>
          </w:p>
          <w:p w:rsidR="00D115FC" w:rsidRPr="008245CD" w:rsidRDefault="00D115FC" w:rsidP="008245CD">
            <w:pPr>
              <w:jc w:val="both"/>
            </w:pPr>
            <w:r w:rsidRPr="008245CD">
              <w:t>Az Európai Unióval kapcsolatos alapismeretek megszerzése. Az európai integráció kialakulásának, intézményeinek és közösségi politikáinak megismerése, különös tekintettel az oktatáspolitikára.</w:t>
            </w:r>
          </w:p>
          <w:p w:rsidR="00D115FC" w:rsidRPr="005115CB" w:rsidRDefault="00D115FC" w:rsidP="008245CD">
            <w:pPr>
              <w:jc w:val="both"/>
            </w:pPr>
            <w:r w:rsidRPr="008245CD">
              <w:t>Fontosabb témakörök: Az európai integráció története és fejlődése, Az EU intézményei, Az EU költségvetése, Az egységes piac és a négy alapszabadság, Gazdasági és Monetáris Unió, A közösségi jog, Döntéshozatal, Igazságügyi és belpolitikai együttműködés, Az Európai Unió oktatás, kulturális és ifjúságpolitikája, A közös agrárpolitika, Regionális politika az EU-ban, Kül- és biztonságpolitika, Az Európai Unió jövője.</w:t>
            </w:r>
          </w:p>
        </w:tc>
      </w:tr>
      <w:tr w:rsidR="00D115FC" w:rsidRPr="005115CB" w:rsidTr="00361938">
        <w:tc>
          <w:tcPr>
            <w:tcW w:w="9356" w:type="dxa"/>
            <w:gridSpan w:val="2"/>
          </w:tcPr>
          <w:p w:rsidR="00D115FC" w:rsidRPr="005115CB" w:rsidRDefault="00D115FC" w:rsidP="00361938">
            <w:pPr>
              <w:jc w:val="both"/>
              <w:rPr>
                <w:b/>
              </w:rPr>
            </w:pPr>
            <w:r w:rsidRPr="005115CB">
              <w:rPr>
                <w:b/>
              </w:rPr>
              <w:t>A legfontosabbnak ítélt (3-5) kötelező, illetve ajánlott irodalom (jegyzet, tankönyv):</w:t>
            </w:r>
          </w:p>
          <w:p w:rsidR="00D115FC" w:rsidRPr="00AD3356" w:rsidRDefault="00D115FC" w:rsidP="008245CD">
            <w:pPr>
              <w:jc w:val="both"/>
            </w:pPr>
            <w:r>
              <w:t>Horváth Zoltán: Kézikönyv az Európai Unióról. Magyar Országgyűlés, 2007.</w:t>
            </w:r>
          </w:p>
          <w:p w:rsidR="00D115FC" w:rsidRDefault="00D115FC" w:rsidP="008245CD">
            <w:pPr>
              <w:jc w:val="both"/>
            </w:pPr>
            <w:r>
              <w:t>Bernek Á.: Az Európai Unió, Cartographia Kft. 2003</w:t>
            </w:r>
          </w:p>
          <w:p w:rsidR="00D115FC" w:rsidRDefault="00D115FC" w:rsidP="008245CD">
            <w:pPr>
              <w:jc w:val="both"/>
            </w:pPr>
            <w:r>
              <w:t>Kende T.: Az Európai Unió politikái, Osiris, 2001</w:t>
            </w:r>
          </w:p>
          <w:p w:rsidR="00D115FC" w:rsidRDefault="00D115FC" w:rsidP="008245CD">
            <w:pPr>
              <w:jc w:val="both"/>
            </w:pPr>
            <w:r>
              <w:t>Balhó A.: Európai integrációs alapismeretek, Aula Kiadó, 2002</w:t>
            </w:r>
          </w:p>
          <w:p w:rsidR="00D115FC" w:rsidRPr="005115CB" w:rsidRDefault="00D115FC" w:rsidP="008245CD">
            <w:pPr>
              <w:jc w:val="both"/>
            </w:pPr>
            <w:r>
              <w:t>Fehér I.: Európai Uniós ismeretek. SZIE GTK, Európai Tanulmányok Központja, 2001.</w:t>
            </w:r>
          </w:p>
        </w:tc>
      </w:tr>
      <w:tr w:rsidR="00D115FC" w:rsidRPr="005115CB" w:rsidTr="00361938">
        <w:tc>
          <w:tcPr>
            <w:tcW w:w="9356" w:type="dxa"/>
            <w:gridSpan w:val="2"/>
          </w:tcPr>
          <w:p w:rsidR="00D115FC" w:rsidRPr="005115CB" w:rsidRDefault="00D115FC" w:rsidP="00361938">
            <w:pPr>
              <w:jc w:val="both"/>
              <w:rPr>
                <w:b/>
              </w:rPr>
            </w:pPr>
            <w:r w:rsidRPr="005115CB">
              <w:rPr>
                <w:b/>
              </w:rPr>
              <w:t>A tantárgy felelőse:</w:t>
            </w:r>
            <w:r w:rsidRPr="005115CB">
              <w:rPr>
                <w:bCs/>
              </w:rPr>
              <w:t xml:space="preserve"> </w:t>
            </w:r>
            <w:r>
              <w:rPr>
                <w:bCs/>
              </w:rPr>
              <w:t>Sáriné dr. Csajka Edina, docens</w:t>
            </w:r>
          </w:p>
        </w:tc>
      </w:tr>
    </w:tbl>
    <w:p w:rsidR="00D115FC" w:rsidRPr="005115CB" w:rsidRDefault="00D115FC" w:rsidP="00567231"/>
    <w:p w:rsidR="00D115FC" w:rsidRDefault="00D115FC" w:rsidP="00567231"/>
    <w:p w:rsidR="003A399B" w:rsidRDefault="003A399B">
      <w:r>
        <w:br w:type="page"/>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5C7DE6">
        <w:tc>
          <w:tcPr>
            <w:tcW w:w="6518" w:type="dxa"/>
          </w:tcPr>
          <w:p w:rsidR="00D115FC" w:rsidRPr="005115CB" w:rsidRDefault="00D115FC" w:rsidP="003A399B">
            <w:pPr>
              <w:pStyle w:val="Default"/>
              <w:rPr>
                <w:b/>
                <w:sz w:val="20"/>
                <w:szCs w:val="20"/>
              </w:rPr>
            </w:pPr>
            <w:r>
              <w:rPr>
                <w:b/>
                <w:sz w:val="20"/>
                <w:szCs w:val="20"/>
              </w:rPr>
              <w:lastRenderedPageBreak/>
              <w:t>Tantárgy neve: Projekttervezés és pályázatírás</w:t>
            </w:r>
          </w:p>
        </w:tc>
        <w:tc>
          <w:tcPr>
            <w:tcW w:w="2838" w:type="dxa"/>
          </w:tcPr>
          <w:p w:rsidR="00D115FC" w:rsidRPr="005115CB" w:rsidRDefault="00D115FC" w:rsidP="005C7DE6">
            <w:pPr>
              <w:jc w:val="both"/>
              <w:rPr>
                <w:b/>
              </w:rPr>
            </w:pPr>
            <w:r>
              <w:rPr>
                <w:b/>
              </w:rPr>
              <w:t>Kreditszáma: 1</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A tanóra típusa, száma: </w:t>
            </w:r>
            <w:r>
              <w:t>ea/gyak, 1</w:t>
            </w:r>
            <w:r w:rsidRPr="005115CB">
              <w:t>+</w:t>
            </w:r>
            <w:r>
              <w:t>0</w:t>
            </w:r>
          </w:p>
        </w:tc>
      </w:tr>
      <w:tr w:rsidR="00D115FC" w:rsidRPr="005115CB" w:rsidTr="005C7DE6">
        <w:tc>
          <w:tcPr>
            <w:tcW w:w="9356" w:type="dxa"/>
            <w:gridSpan w:val="2"/>
          </w:tcPr>
          <w:p w:rsidR="00D115FC" w:rsidRPr="005115CB" w:rsidRDefault="00D115FC" w:rsidP="005C7DE6">
            <w:pPr>
              <w:tabs>
                <w:tab w:val="left" w:pos="6497"/>
              </w:tabs>
              <w:autoSpaceDE w:val="0"/>
              <w:autoSpaceDN w:val="0"/>
              <w:adjustRightInd w:val="0"/>
              <w:ind w:left="709" w:hanging="709"/>
              <w:jc w:val="both"/>
              <w:rPr>
                <w:rFonts w:ascii="TimesNewRomanPSMT" w:hAnsi="TimesNewRomanPSMT" w:cs="TimesNewRomanPSMT"/>
              </w:rPr>
            </w:pPr>
            <w:r>
              <w:rPr>
                <w:b/>
              </w:rPr>
              <w:t>A számonkérés módja</w:t>
            </w:r>
            <w:r>
              <w:rPr>
                <w:b/>
              </w:rPr>
              <w:tab/>
              <w:t>kollokvium</w:t>
            </w:r>
          </w:p>
          <w:p w:rsidR="00D115FC" w:rsidRPr="005115CB" w:rsidRDefault="00D115FC" w:rsidP="005C7DE6">
            <w:pPr>
              <w:autoSpaceDE w:val="0"/>
              <w:autoSpaceDN w:val="0"/>
              <w:adjustRightInd w:val="0"/>
              <w:jc w:val="both"/>
              <w:rPr>
                <w:rFonts w:ascii="TimesNewRomanPSMT" w:hAnsi="TimesNewRomanPSMT" w:cs="TimesNewRomanPSMT"/>
              </w:rPr>
            </w:pPr>
            <w:r>
              <w:t>Szóbeli felelet</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A tantárgy tantervi helye: </w:t>
            </w:r>
            <w:r>
              <w:t>3</w:t>
            </w:r>
            <w:r w:rsidRPr="00091191">
              <w:t>. félév</w:t>
            </w:r>
          </w:p>
        </w:tc>
      </w:tr>
      <w:tr w:rsidR="00D115FC" w:rsidRPr="005115CB" w:rsidTr="002F36C5">
        <w:tc>
          <w:tcPr>
            <w:tcW w:w="9356" w:type="dxa"/>
            <w:gridSpan w:val="2"/>
          </w:tcPr>
          <w:p w:rsidR="00D115FC" w:rsidRPr="005115CB" w:rsidRDefault="00D115FC" w:rsidP="005C7DE6">
            <w:pPr>
              <w:jc w:val="both"/>
              <w:rPr>
                <w:b/>
              </w:rPr>
            </w:pPr>
            <w:r w:rsidRPr="005115CB">
              <w:rPr>
                <w:b/>
              </w:rPr>
              <w:t>El</w:t>
            </w:r>
            <w:r>
              <w:rPr>
                <w:b/>
              </w:rPr>
              <w:t xml:space="preserve">őtanulmányi feltételek: </w:t>
            </w:r>
            <w:r w:rsidRPr="00091191">
              <w:t>nincs</w:t>
            </w:r>
          </w:p>
        </w:tc>
      </w:tr>
      <w:tr w:rsidR="00D115FC" w:rsidRPr="002F36C5" w:rsidTr="002F36C5">
        <w:tc>
          <w:tcPr>
            <w:tcW w:w="9356" w:type="dxa"/>
            <w:gridSpan w:val="2"/>
            <w:tcBorders>
              <w:bottom w:val="nil"/>
            </w:tcBorders>
          </w:tcPr>
          <w:p w:rsidR="00D115FC" w:rsidRPr="002F36C5" w:rsidRDefault="00D115FC" w:rsidP="005C7DE6">
            <w:pPr>
              <w:jc w:val="both"/>
            </w:pPr>
            <w:r w:rsidRPr="002F36C5">
              <w:rPr>
                <w:b/>
              </w:rPr>
              <w:t>Tantárgy-leírás:</w:t>
            </w:r>
            <w:r w:rsidRPr="002F36C5">
              <w:t xml:space="preserve"> </w:t>
            </w:r>
          </w:p>
          <w:p w:rsidR="00D115FC" w:rsidRPr="002F36C5" w:rsidRDefault="00D115FC" w:rsidP="002F1067">
            <w:pPr>
              <w:pStyle w:val="Szvegtrzs"/>
              <w:jc w:val="left"/>
              <w:rPr>
                <w:b w:val="0"/>
                <w:sz w:val="20"/>
              </w:rPr>
            </w:pPr>
            <w:r w:rsidRPr="002F36C5">
              <w:rPr>
                <w:b w:val="0"/>
                <w:sz w:val="20"/>
              </w:rPr>
              <w:t>A kurzus célja az uniós és hazai források megszerzéséhez szükséges készségek fejlesztése. Elvégzendő feladatok: A hazai és uniós pályázati források bemutatása. A pályázati rendszer elméleti hátterének és gyakorlati lépéseinek megismerése gyakorlati példákon és esettanulmányokon keresztül.</w:t>
            </w:r>
          </w:p>
          <w:p w:rsidR="00D115FC" w:rsidRPr="002F36C5" w:rsidRDefault="00D115FC" w:rsidP="002F1067">
            <w:pPr>
              <w:pStyle w:val="Szvegtrzs"/>
              <w:jc w:val="left"/>
              <w:rPr>
                <w:b w:val="0"/>
                <w:sz w:val="20"/>
              </w:rPr>
            </w:pPr>
            <w:r w:rsidRPr="002F36C5">
              <w:rPr>
                <w:b w:val="0"/>
                <w:sz w:val="20"/>
              </w:rPr>
              <w:t>Főbb témakörök: Hazai és uniós pályázati lehetőségek, Projekttervezés, A pályázat elkészítése (pályázati kiírások, pályázati űrlapok, alapfogalmak, pályázati szaknyelv), A pályázat tartalmi és formai követelményei, Tanácsok sikeres uniós pályázatok készítéséhez, A pályáztató szervezet feladatai (elbírálása, döntés, támogatási szerződés, pénzügyi elszámolás, helyszíni ellenőrzés, monitoring jelentések), Esettanulmányok.</w:t>
            </w:r>
          </w:p>
        </w:tc>
      </w:tr>
      <w:tr w:rsidR="00D115FC" w:rsidRPr="005115CB" w:rsidTr="002F36C5">
        <w:tc>
          <w:tcPr>
            <w:tcW w:w="9356" w:type="dxa"/>
            <w:gridSpan w:val="2"/>
            <w:tcBorders>
              <w:top w:val="nil"/>
            </w:tcBorders>
          </w:tcPr>
          <w:p w:rsidR="00D115FC" w:rsidRPr="005115CB" w:rsidRDefault="00D115FC" w:rsidP="005C7DE6">
            <w:pPr>
              <w:jc w:val="both"/>
              <w:rPr>
                <w:b/>
              </w:rPr>
            </w:pPr>
            <w:r w:rsidRPr="005115CB">
              <w:rPr>
                <w:b/>
              </w:rPr>
              <w:t>A legfontosabbnak ítélt (3-5) kötelező, illetve ajánlott irodalom (jegyzet, tankönyv):</w:t>
            </w:r>
          </w:p>
          <w:p w:rsidR="00D115FC" w:rsidRPr="00BA3845" w:rsidRDefault="00D115FC" w:rsidP="002F1067">
            <w:pPr>
              <w:pStyle w:val="Szvegtrzsbehzssal"/>
              <w:ind w:left="0"/>
              <w:rPr>
                <w:rFonts w:ascii="Times New Roman" w:hAnsi="Times New Roman"/>
                <w:sz w:val="20"/>
                <w:lang w:val="hu-HU"/>
              </w:rPr>
            </w:pPr>
            <w:r w:rsidRPr="00BA3845">
              <w:rPr>
                <w:rFonts w:ascii="Times New Roman" w:hAnsi="Times New Roman"/>
                <w:bCs/>
                <w:sz w:val="20"/>
                <w:lang w:val="hu-HU"/>
              </w:rPr>
              <w:t>Dobay K., Sarudi Cs., Sáriné Csajka E.: Területi tervezés és pályázatírás, Agroinform Kiadó, Kaposvár,</w:t>
            </w:r>
            <w:r w:rsidRPr="00BA3845">
              <w:rPr>
                <w:rFonts w:ascii="Times New Roman" w:hAnsi="Times New Roman"/>
                <w:sz w:val="20"/>
                <w:lang w:val="hu-HU"/>
              </w:rPr>
              <w:t xml:space="preserve"> 2004.</w:t>
            </w:r>
          </w:p>
          <w:p w:rsidR="00D115FC" w:rsidRPr="002F1067" w:rsidRDefault="00D115FC" w:rsidP="002F1067">
            <w:pPr>
              <w:pStyle w:val="Szvegtrzsbehzssal2"/>
              <w:spacing w:after="0" w:line="240" w:lineRule="auto"/>
              <w:ind w:left="0"/>
              <w:rPr>
                <w:bCs/>
              </w:rPr>
            </w:pPr>
            <w:r w:rsidRPr="002F1067">
              <w:rPr>
                <w:bCs/>
              </w:rPr>
              <w:t>Damjanovich Katalin: Felkészülés a Strukturális Alapok felhasználására. Válogatott  tanulmányok. Tempus Közalapítvány, Budapest, 2003.</w:t>
            </w:r>
          </w:p>
          <w:p w:rsidR="00D115FC" w:rsidRPr="002F1067" w:rsidRDefault="00D115FC" w:rsidP="002F1067">
            <w:pPr>
              <w:pStyle w:val="Szvegtrzsbehzssal2"/>
              <w:spacing w:after="0" w:line="240" w:lineRule="auto"/>
              <w:ind w:left="0"/>
              <w:rPr>
                <w:bCs/>
              </w:rPr>
            </w:pPr>
            <w:r w:rsidRPr="002F1067">
              <w:rPr>
                <w:bCs/>
              </w:rPr>
              <w:t>A pályázás alapjai, Tempus Közalapítvány/SAKK, Nemzeti Fejlesztési Hivatal kiadványa, 2004.</w:t>
            </w:r>
          </w:p>
          <w:p w:rsidR="00D115FC" w:rsidRPr="002F1067" w:rsidRDefault="00D115FC" w:rsidP="005C7DE6">
            <w:pPr>
              <w:jc w:val="both"/>
              <w:rPr>
                <w:bCs/>
              </w:rPr>
            </w:pPr>
            <w:r w:rsidRPr="002F1067">
              <w:rPr>
                <w:bCs/>
              </w:rPr>
              <w:t xml:space="preserve">Rapcsák J.- Heil P.: PHARE kézikönyv. Osiris Kiadó, Budapest, 2002. </w:t>
            </w:r>
          </w:p>
        </w:tc>
      </w:tr>
      <w:tr w:rsidR="00D115FC" w:rsidRPr="005115CB" w:rsidTr="005C7DE6">
        <w:tc>
          <w:tcPr>
            <w:tcW w:w="9356" w:type="dxa"/>
            <w:gridSpan w:val="2"/>
          </w:tcPr>
          <w:p w:rsidR="00D115FC" w:rsidRPr="005115CB" w:rsidRDefault="00D115FC" w:rsidP="005C7DE6">
            <w:pPr>
              <w:jc w:val="both"/>
              <w:rPr>
                <w:b/>
              </w:rPr>
            </w:pPr>
            <w:r w:rsidRPr="005115CB">
              <w:rPr>
                <w:b/>
              </w:rPr>
              <w:t>A tantárgy felelőse:</w:t>
            </w:r>
            <w:r w:rsidRPr="005115CB">
              <w:rPr>
                <w:bCs/>
              </w:rPr>
              <w:t xml:space="preserve"> </w:t>
            </w:r>
            <w:r>
              <w:rPr>
                <w:bCs/>
              </w:rPr>
              <w:t>Sáriné dr. Csajka Edina, docens</w:t>
            </w:r>
          </w:p>
        </w:tc>
      </w:tr>
    </w:tbl>
    <w:p w:rsidR="00D115FC" w:rsidRDefault="00D115FC"/>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361938">
        <w:tc>
          <w:tcPr>
            <w:tcW w:w="6518" w:type="dxa"/>
          </w:tcPr>
          <w:p w:rsidR="00D115FC" w:rsidRPr="005115CB" w:rsidRDefault="00D115FC" w:rsidP="00361938">
            <w:pPr>
              <w:pStyle w:val="Default"/>
              <w:rPr>
                <w:b/>
                <w:sz w:val="20"/>
                <w:szCs w:val="20"/>
              </w:rPr>
            </w:pPr>
            <w:r w:rsidRPr="005115CB">
              <w:rPr>
                <w:b/>
                <w:sz w:val="20"/>
                <w:szCs w:val="20"/>
              </w:rPr>
              <w:t xml:space="preserve">Tantárgy neve: </w:t>
            </w:r>
            <w:r w:rsidRPr="005115CB">
              <w:rPr>
                <w:b/>
                <w:noProof/>
                <w:sz w:val="20"/>
                <w:szCs w:val="20"/>
              </w:rPr>
              <w:t>E</w:t>
            </w:r>
            <w:r>
              <w:rPr>
                <w:b/>
                <w:noProof/>
                <w:sz w:val="20"/>
                <w:szCs w:val="20"/>
              </w:rPr>
              <w:t>mberi erőforrás menedzsment</w:t>
            </w:r>
          </w:p>
        </w:tc>
        <w:tc>
          <w:tcPr>
            <w:tcW w:w="2838" w:type="dxa"/>
          </w:tcPr>
          <w:p w:rsidR="00D115FC" w:rsidRPr="005115CB" w:rsidRDefault="00D115FC" w:rsidP="00361938">
            <w:pPr>
              <w:jc w:val="both"/>
              <w:rPr>
                <w:b/>
              </w:rPr>
            </w:pPr>
            <w:r>
              <w:rPr>
                <w:b/>
              </w:rPr>
              <w:t>Kreditszáma: 5</w:t>
            </w:r>
          </w:p>
        </w:tc>
      </w:tr>
      <w:tr w:rsidR="00D115FC" w:rsidRPr="005115CB" w:rsidTr="00361938">
        <w:tc>
          <w:tcPr>
            <w:tcW w:w="9356" w:type="dxa"/>
            <w:gridSpan w:val="2"/>
          </w:tcPr>
          <w:p w:rsidR="00D115FC" w:rsidRPr="005115CB" w:rsidRDefault="00D115FC" w:rsidP="00361938">
            <w:pPr>
              <w:jc w:val="both"/>
              <w:rPr>
                <w:b/>
              </w:rPr>
            </w:pPr>
            <w:r w:rsidRPr="005115CB">
              <w:rPr>
                <w:b/>
              </w:rPr>
              <w:t xml:space="preserve">A tanóra típusa, száma: </w:t>
            </w:r>
            <w:r>
              <w:t>ea/gyak, 3</w:t>
            </w:r>
            <w:r w:rsidRPr="005115CB">
              <w:t>+</w:t>
            </w:r>
            <w:r>
              <w:t>2</w:t>
            </w:r>
          </w:p>
        </w:tc>
      </w:tr>
      <w:tr w:rsidR="00D115FC" w:rsidRPr="005115CB" w:rsidTr="00361938">
        <w:tc>
          <w:tcPr>
            <w:tcW w:w="9356" w:type="dxa"/>
            <w:gridSpan w:val="2"/>
          </w:tcPr>
          <w:p w:rsidR="00D115FC" w:rsidRPr="005115CB" w:rsidRDefault="00D115FC" w:rsidP="00361938">
            <w:pPr>
              <w:tabs>
                <w:tab w:val="left" w:pos="6588"/>
              </w:tabs>
              <w:autoSpaceDE w:val="0"/>
              <w:autoSpaceDN w:val="0"/>
              <w:adjustRightInd w:val="0"/>
              <w:ind w:left="709" w:hanging="709"/>
              <w:jc w:val="both"/>
              <w:rPr>
                <w:rFonts w:ascii="TimesNewRomanPSMT" w:hAnsi="TimesNewRomanPSMT" w:cs="TimesNewRomanPSMT"/>
              </w:rPr>
            </w:pPr>
            <w:r>
              <w:rPr>
                <w:b/>
              </w:rPr>
              <w:t>A számonkérés módja</w:t>
            </w:r>
            <w:r>
              <w:rPr>
                <w:b/>
              </w:rPr>
              <w:tab/>
              <w:t>kollokvium</w:t>
            </w:r>
          </w:p>
          <w:p w:rsidR="00D115FC" w:rsidRPr="005115CB" w:rsidRDefault="00D115FC" w:rsidP="00361938">
            <w:r w:rsidRPr="005115CB">
              <w:rPr>
                <w:rFonts w:ascii="TimesNewRomanPSMT" w:hAnsi="TimesNewRomanPSMT" w:cs="TimesNewRomanPSMT"/>
              </w:rPr>
              <w:t xml:space="preserve"> </w:t>
            </w:r>
            <w:r>
              <w:t>Szóbeli felelet</w:t>
            </w:r>
          </w:p>
        </w:tc>
      </w:tr>
      <w:tr w:rsidR="00D115FC" w:rsidRPr="005115CB" w:rsidTr="00361938">
        <w:tc>
          <w:tcPr>
            <w:tcW w:w="9356" w:type="dxa"/>
            <w:gridSpan w:val="2"/>
          </w:tcPr>
          <w:p w:rsidR="00D115FC" w:rsidRPr="005115CB" w:rsidRDefault="00D115FC" w:rsidP="00361938">
            <w:pPr>
              <w:jc w:val="both"/>
              <w:rPr>
                <w:b/>
              </w:rPr>
            </w:pPr>
            <w:r w:rsidRPr="005115CB">
              <w:rPr>
                <w:b/>
              </w:rPr>
              <w:t xml:space="preserve">A tantárgy tantervi helye: </w:t>
            </w:r>
            <w:r>
              <w:t>2</w:t>
            </w:r>
            <w:r w:rsidRPr="00091191">
              <w:t>. félév</w:t>
            </w:r>
          </w:p>
        </w:tc>
      </w:tr>
      <w:tr w:rsidR="00D115FC" w:rsidRPr="005115CB" w:rsidTr="00361938">
        <w:tc>
          <w:tcPr>
            <w:tcW w:w="9356" w:type="dxa"/>
            <w:gridSpan w:val="2"/>
          </w:tcPr>
          <w:p w:rsidR="00D115FC" w:rsidRPr="005115CB" w:rsidRDefault="00D115FC" w:rsidP="00091191">
            <w:pPr>
              <w:jc w:val="both"/>
              <w:rPr>
                <w:b/>
              </w:rPr>
            </w:pPr>
            <w:r w:rsidRPr="005115CB">
              <w:rPr>
                <w:b/>
              </w:rPr>
              <w:t xml:space="preserve">Előtanulmányi feltételek: </w:t>
            </w:r>
            <w:r>
              <w:t>nincs</w:t>
            </w:r>
          </w:p>
        </w:tc>
      </w:tr>
      <w:tr w:rsidR="00D115FC" w:rsidRPr="005115CB" w:rsidTr="00361938">
        <w:tc>
          <w:tcPr>
            <w:tcW w:w="9356" w:type="dxa"/>
            <w:gridSpan w:val="2"/>
          </w:tcPr>
          <w:p w:rsidR="00D115FC" w:rsidRPr="005115CB" w:rsidRDefault="00D115FC" w:rsidP="00361938">
            <w:pPr>
              <w:jc w:val="both"/>
            </w:pPr>
            <w:r w:rsidRPr="005115CB">
              <w:rPr>
                <w:b/>
              </w:rPr>
              <w:t>Tantárgy-leírás:</w:t>
            </w:r>
            <w:r w:rsidRPr="005115CB">
              <w:t xml:space="preserve"> </w:t>
            </w:r>
          </w:p>
          <w:p w:rsidR="00D115FC" w:rsidRPr="002F1067" w:rsidRDefault="00D115FC" w:rsidP="002F1067">
            <w:pPr>
              <w:pStyle w:val="web-norml"/>
              <w:spacing w:before="0" w:beforeAutospacing="0" w:after="0" w:afterAutospacing="0"/>
              <w:jc w:val="both"/>
              <w:rPr>
                <w:color w:val="auto"/>
                <w:sz w:val="20"/>
                <w:szCs w:val="20"/>
                <w:lang w:val="hu-HU"/>
              </w:rPr>
            </w:pPr>
            <w:r w:rsidRPr="002F1067">
              <w:rPr>
                <w:color w:val="auto"/>
                <w:sz w:val="20"/>
                <w:szCs w:val="20"/>
                <w:lang w:val="hu-HU"/>
              </w:rPr>
              <w:t>A tantárgy fő célkitűzése, hogy a felsőfokú oktatásból kikerülő hallgatók rendelkezzenek az emberi erőforrás menedzsment területén alkalmazandó ismeretekkel, készségekkel. A tananyag különös hangsúllyal veszi figyelembe az emberi tényező, mint elsődleges szervezeti erőforrás speciális jellegzetességeit. Feldolgozásra kerülnek az emberi erőforrás menedzsment stratégiai és operatív szintű céljai, funkciói, feladatai és szerepei, valamint hatékonyságának kritériumai.</w:t>
            </w:r>
          </w:p>
        </w:tc>
      </w:tr>
      <w:tr w:rsidR="00D115FC" w:rsidRPr="005115CB" w:rsidTr="00361938">
        <w:tc>
          <w:tcPr>
            <w:tcW w:w="9356" w:type="dxa"/>
            <w:gridSpan w:val="2"/>
          </w:tcPr>
          <w:p w:rsidR="00D115FC" w:rsidRPr="005115CB" w:rsidRDefault="00D115FC" w:rsidP="00361938">
            <w:pPr>
              <w:jc w:val="both"/>
              <w:rPr>
                <w:b/>
              </w:rPr>
            </w:pPr>
            <w:r w:rsidRPr="005115CB">
              <w:rPr>
                <w:b/>
              </w:rPr>
              <w:t>A legfontosabbnak ítélt (3-5) kötelező, illetve ajánlott irodalom (jegyzet, tankönyv):</w:t>
            </w:r>
          </w:p>
          <w:p w:rsidR="00D115FC" w:rsidRPr="002F1067" w:rsidRDefault="00D115FC" w:rsidP="002F1067">
            <w:pPr>
              <w:pStyle w:val="Szvegtrzs3"/>
              <w:spacing w:after="0"/>
              <w:jc w:val="both"/>
              <w:rPr>
                <w:sz w:val="20"/>
              </w:rPr>
            </w:pPr>
            <w:r w:rsidRPr="002F1067">
              <w:rPr>
                <w:sz w:val="20"/>
              </w:rPr>
              <w:t>Bokor, A. – Szőts-Kovács, K. – Bácsi, K. – Szilas, R. (2007): Emberi erőforrás menedzsment. Aula Kiadó Kft., Budapest</w:t>
            </w:r>
          </w:p>
          <w:p w:rsidR="00D115FC" w:rsidRPr="002F1067" w:rsidRDefault="00D115FC" w:rsidP="002F1067">
            <w:pPr>
              <w:pStyle w:val="Szvegtrzs3"/>
              <w:spacing w:after="0"/>
              <w:jc w:val="both"/>
              <w:rPr>
                <w:sz w:val="20"/>
              </w:rPr>
            </w:pPr>
            <w:r w:rsidRPr="002F1067">
              <w:rPr>
                <w:sz w:val="20"/>
              </w:rPr>
              <w:t>Gyökér I.(2001): Humánerőforrás-menedzsment. Műszaki Könyvkiadó, Budapest</w:t>
            </w:r>
          </w:p>
          <w:p w:rsidR="00D115FC" w:rsidRPr="002F1067" w:rsidRDefault="00D115FC" w:rsidP="002F1067">
            <w:pPr>
              <w:pStyle w:val="Szvegtrzs3"/>
              <w:spacing w:after="0"/>
              <w:jc w:val="both"/>
              <w:rPr>
                <w:sz w:val="20"/>
              </w:rPr>
            </w:pPr>
            <w:r w:rsidRPr="002F1067">
              <w:rPr>
                <w:sz w:val="20"/>
              </w:rPr>
              <w:t>Gyekiczky T.(1994): Emberi erőforrások és modernizációs stratégiák. T-Twins Kiadó, Budapest</w:t>
            </w:r>
          </w:p>
          <w:p w:rsidR="00D115FC" w:rsidRPr="002F1067" w:rsidRDefault="00D115FC" w:rsidP="002F1067">
            <w:pPr>
              <w:pStyle w:val="Szvegtrzs3"/>
              <w:spacing w:after="0"/>
              <w:jc w:val="both"/>
              <w:rPr>
                <w:sz w:val="20"/>
              </w:rPr>
            </w:pPr>
            <w:r w:rsidRPr="002F1067">
              <w:rPr>
                <w:sz w:val="20"/>
              </w:rPr>
              <w:t>Poór J.- Farkas F.(2001): Nemzetközi menedzsment. Közgazdasági és Jogi Könyvkiadó, Budapest</w:t>
            </w:r>
          </w:p>
          <w:p w:rsidR="00D115FC" w:rsidRPr="002F1067" w:rsidRDefault="00D115FC" w:rsidP="002F1067">
            <w:pPr>
              <w:pStyle w:val="Szvegtrzs3"/>
              <w:spacing w:after="0"/>
              <w:jc w:val="both"/>
              <w:rPr>
                <w:sz w:val="20"/>
              </w:rPr>
            </w:pPr>
            <w:r>
              <w:rPr>
                <w:sz w:val="20"/>
              </w:rPr>
              <w:t>A “Vezetéstudomány”</w:t>
            </w:r>
            <w:r w:rsidRPr="002F1067">
              <w:rPr>
                <w:sz w:val="20"/>
              </w:rPr>
              <w:t>, a „Felnőttképzés”, a “Humán menedzsment”, a „ Humánpolitikai szemle” c. folyóiratok évfolyamai</w:t>
            </w:r>
          </w:p>
          <w:p w:rsidR="00D115FC" w:rsidRPr="002F1067" w:rsidRDefault="00D115FC" w:rsidP="002F1067">
            <w:pPr>
              <w:pStyle w:val="Szvegtrzs3"/>
              <w:spacing w:after="0"/>
              <w:jc w:val="both"/>
              <w:rPr>
                <w:sz w:val="20"/>
              </w:rPr>
            </w:pPr>
            <w:r w:rsidRPr="002F1067">
              <w:rPr>
                <w:sz w:val="20"/>
              </w:rPr>
              <w:t>Karoliny, M-né – Farkas, F.- Poór, J. – László, Gy. (2003): Személyzeti/emberi erőforrás – menedzsment. Közgazdasági és Jogi Könyvkiadó, Budapest</w:t>
            </w:r>
          </w:p>
        </w:tc>
      </w:tr>
      <w:tr w:rsidR="00D115FC" w:rsidRPr="005115CB" w:rsidTr="00361938">
        <w:tc>
          <w:tcPr>
            <w:tcW w:w="9356" w:type="dxa"/>
            <w:gridSpan w:val="2"/>
          </w:tcPr>
          <w:p w:rsidR="00D115FC" w:rsidRPr="005115CB" w:rsidRDefault="00D115FC" w:rsidP="00361938">
            <w:pPr>
              <w:jc w:val="both"/>
              <w:rPr>
                <w:b/>
              </w:rPr>
            </w:pPr>
            <w:r w:rsidRPr="005115CB">
              <w:rPr>
                <w:b/>
              </w:rPr>
              <w:t>A tantárgy felelőse:</w:t>
            </w:r>
            <w:r>
              <w:rPr>
                <w:bCs/>
              </w:rPr>
              <w:t xml:space="preserve"> Walter Imola,</w:t>
            </w:r>
            <w:r w:rsidRPr="005115CB">
              <w:rPr>
                <w:bCs/>
              </w:rPr>
              <w:t xml:space="preserve"> adjunktus</w:t>
            </w:r>
          </w:p>
        </w:tc>
      </w:tr>
    </w:tbl>
    <w:p w:rsidR="00D115FC" w:rsidRPr="005115CB" w:rsidRDefault="00D115FC" w:rsidP="00567231"/>
    <w:p w:rsidR="00D115FC" w:rsidRPr="005115CB" w:rsidRDefault="00D115FC" w:rsidP="00567231"/>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5C7DE6">
        <w:tc>
          <w:tcPr>
            <w:tcW w:w="6518" w:type="dxa"/>
          </w:tcPr>
          <w:p w:rsidR="00D115FC" w:rsidRPr="005115CB" w:rsidRDefault="00D115FC" w:rsidP="005C7DE6">
            <w:pPr>
              <w:pStyle w:val="Default"/>
              <w:rPr>
                <w:b/>
                <w:sz w:val="20"/>
                <w:szCs w:val="20"/>
              </w:rPr>
            </w:pPr>
            <w:r w:rsidRPr="005115CB">
              <w:rPr>
                <w:b/>
                <w:sz w:val="20"/>
                <w:szCs w:val="20"/>
              </w:rPr>
              <w:t xml:space="preserve">Tantárgy neve: </w:t>
            </w:r>
            <w:r>
              <w:rPr>
                <w:b/>
                <w:noProof/>
                <w:sz w:val="20"/>
                <w:szCs w:val="20"/>
              </w:rPr>
              <w:t>Rendezvényszervezés</w:t>
            </w:r>
          </w:p>
        </w:tc>
        <w:tc>
          <w:tcPr>
            <w:tcW w:w="2838" w:type="dxa"/>
          </w:tcPr>
          <w:p w:rsidR="00D115FC" w:rsidRPr="005115CB" w:rsidRDefault="00D115FC" w:rsidP="005C7DE6">
            <w:pPr>
              <w:jc w:val="both"/>
              <w:rPr>
                <w:b/>
              </w:rPr>
            </w:pPr>
            <w:r>
              <w:rPr>
                <w:b/>
              </w:rPr>
              <w:t>Kreditszáma: 3</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A tanóra típusa, száma: </w:t>
            </w:r>
            <w:r>
              <w:t>ea/gyak, 2</w:t>
            </w:r>
            <w:r w:rsidRPr="005115CB">
              <w:t>+</w:t>
            </w:r>
            <w:r>
              <w:t>0</w:t>
            </w:r>
          </w:p>
        </w:tc>
      </w:tr>
      <w:tr w:rsidR="00D115FC" w:rsidRPr="005115CB" w:rsidTr="005C7DE6">
        <w:tc>
          <w:tcPr>
            <w:tcW w:w="9356" w:type="dxa"/>
            <w:gridSpan w:val="2"/>
          </w:tcPr>
          <w:p w:rsidR="00D115FC" w:rsidRPr="005115CB" w:rsidRDefault="00D115FC" w:rsidP="005C7DE6">
            <w:pPr>
              <w:tabs>
                <w:tab w:val="left" w:pos="6588"/>
              </w:tabs>
              <w:autoSpaceDE w:val="0"/>
              <w:autoSpaceDN w:val="0"/>
              <w:adjustRightInd w:val="0"/>
              <w:ind w:left="709" w:hanging="709"/>
              <w:jc w:val="both"/>
              <w:rPr>
                <w:rFonts w:ascii="TimesNewRomanPSMT" w:hAnsi="TimesNewRomanPSMT" w:cs="TimesNewRomanPSMT"/>
              </w:rPr>
            </w:pPr>
            <w:r>
              <w:rPr>
                <w:b/>
              </w:rPr>
              <w:t>A számonkérés módja</w:t>
            </w:r>
            <w:r>
              <w:rPr>
                <w:b/>
              </w:rPr>
              <w:tab/>
              <w:t>kollokvium</w:t>
            </w:r>
          </w:p>
          <w:p w:rsidR="00D115FC" w:rsidRPr="005115CB" w:rsidRDefault="00D115FC" w:rsidP="005C7DE6">
            <w:r w:rsidRPr="005115CB">
              <w:rPr>
                <w:rFonts w:ascii="TimesNewRomanPSMT" w:hAnsi="TimesNewRomanPSMT" w:cs="TimesNewRomanPSMT"/>
              </w:rPr>
              <w:t xml:space="preserve"> </w:t>
            </w:r>
            <w:r>
              <w:t>Szóbeli felelet</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A tantárgy tantervi helye: </w:t>
            </w:r>
            <w:r>
              <w:t>2</w:t>
            </w:r>
            <w:r w:rsidRPr="00091191">
              <w:t>. félév</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Előtanulmányi feltételek: </w:t>
            </w:r>
            <w:r>
              <w:t>nincs</w:t>
            </w:r>
          </w:p>
        </w:tc>
      </w:tr>
      <w:tr w:rsidR="00D115FC" w:rsidRPr="005115CB" w:rsidTr="005C7DE6">
        <w:tc>
          <w:tcPr>
            <w:tcW w:w="9356" w:type="dxa"/>
            <w:gridSpan w:val="2"/>
          </w:tcPr>
          <w:p w:rsidR="00D115FC" w:rsidRPr="005115CB" w:rsidRDefault="00D115FC" w:rsidP="005C7DE6">
            <w:pPr>
              <w:jc w:val="both"/>
            </w:pPr>
            <w:r w:rsidRPr="005115CB">
              <w:rPr>
                <w:b/>
              </w:rPr>
              <w:t>Tantárgy-leírás:</w:t>
            </w:r>
            <w:r w:rsidRPr="005115CB">
              <w:t xml:space="preserve"> </w:t>
            </w:r>
          </w:p>
          <w:p w:rsidR="00D115FC" w:rsidRPr="002F1067" w:rsidRDefault="00D115FC" w:rsidP="00651440">
            <w:pPr>
              <w:jc w:val="both"/>
            </w:pPr>
            <w:r w:rsidRPr="006917B6">
              <w:t xml:space="preserve">A tantárgy </w:t>
            </w:r>
            <w:r>
              <w:t xml:space="preserve">során a hallgatók megismerkednek a különböző rendezvénytípusokkal, a rendezvényekhez kapcsolódó ismeretekkel a tervezéstől a lebonyolításig. Megtanulják, hogyan kell előkészítő tárgyalásokat lebonyolítani, költségvetést, árajánlatot készíteni. Milyen reklám és propaganda tevékenységek szükségesek egy rendezvény megszervezéséhez, terjesztéséhez. Ütemtervet és forgatókönyvet készítenek. A tárgy gyakorlati része egy hallgatói szaknap megszervezése az előkészítéstől a lebonyolításig. Elszámolás, köszönőlevelek. </w:t>
            </w:r>
            <w:r w:rsidRPr="006917B6">
              <w:t xml:space="preserve"> </w:t>
            </w:r>
            <w:r>
              <w:t xml:space="preserve">Cél, </w:t>
            </w:r>
            <w:r w:rsidRPr="006917B6">
              <w:t xml:space="preserve">hogy a </w:t>
            </w:r>
            <w:r>
              <w:t>h</w:t>
            </w:r>
            <w:r w:rsidRPr="006917B6">
              <w:t>allgatók képesek legyenek a különböző rendezvényeket előkészíteni</w:t>
            </w:r>
            <w:r>
              <w:t>,</w:t>
            </w:r>
            <w:r w:rsidRPr="006917B6">
              <w:t xml:space="preserve"> a megszervezésben közreműködni,  majd a kellő gyakorlat után azokat átfogóan szervezni és lebonyolítani.</w:t>
            </w:r>
          </w:p>
        </w:tc>
      </w:tr>
      <w:tr w:rsidR="00D115FC" w:rsidRPr="005115CB" w:rsidTr="005C7DE6">
        <w:tc>
          <w:tcPr>
            <w:tcW w:w="9356" w:type="dxa"/>
            <w:gridSpan w:val="2"/>
          </w:tcPr>
          <w:p w:rsidR="00D115FC" w:rsidRPr="005115CB" w:rsidRDefault="00D115FC" w:rsidP="005C7DE6">
            <w:pPr>
              <w:jc w:val="both"/>
              <w:rPr>
                <w:b/>
              </w:rPr>
            </w:pPr>
            <w:r w:rsidRPr="005115CB">
              <w:rPr>
                <w:b/>
              </w:rPr>
              <w:lastRenderedPageBreak/>
              <w:t>A legfontosabbnak ítélt (3-5) kötelező, illetve ajánlott irodalom (jegyzet, tankönyv):</w:t>
            </w:r>
          </w:p>
          <w:p w:rsidR="00D115FC" w:rsidRPr="00651440" w:rsidRDefault="00D115FC" w:rsidP="00651440">
            <w:pPr>
              <w:jc w:val="both"/>
            </w:pPr>
            <w:r w:rsidRPr="00651440">
              <w:t xml:space="preserve">Angyal- Hajnal- Kőrössy- Nagy- Novák - Novák – Tomecskó: Üzleti rendezvényszervezés I, B+V Lap- és Könyvkiadó Kft. 2002.  </w:t>
            </w:r>
          </w:p>
          <w:p w:rsidR="00D115FC" w:rsidRPr="00651440" w:rsidRDefault="00D115FC" w:rsidP="00651440">
            <w:pPr>
              <w:pStyle w:val="Lista3"/>
              <w:ind w:left="0" w:firstLine="0"/>
              <w:jc w:val="both"/>
            </w:pPr>
            <w:r w:rsidRPr="00651440">
              <w:t xml:space="preserve">dr. Csizmadia László: Rendezvényszervezés. KVIF, 2005. </w:t>
            </w:r>
          </w:p>
          <w:p w:rsidR="00D115FC" w:rsidRPr="00651440" w:rsidRDefault="00D115FC" w:rsidP="00651440">
            <w:pPr>
              <w:pStyle w:val="Lista3"/>
              <w:ind w:left="0" w:firstLine="0"/>
              <w:jc w:val="both"/>
            </w:pPr>
            <w:r w:rsidRPr="00651440">
              <w:t>Gyarmati Ildikó: Rendezvényszervezési Kalauz, Athenaeum 2000 Kiadó</w:t>
            </w:r>
          </w:p>
          <w:p w:rsidR="00D115FC" w:rsidRPr="00651440" w:rsidRDefault="00D115FC" w:rsidP="00651440">
            <w:pPr>
              <w:pStyle w:val="Lista3"/>
              <w:ind w:left="0" w:firstLine="0"/>
              <w:jc w:val="both"/>
            </w:pPr>
            <w:r w:rsidRPr="00651440">
              <w:t>Gyarmati Ildikó: Rendezvényszervező Kézikönyv. Bp. Szókratész Külgazdasági Akadémia, 2001.</w:t>
            </w:r>
          </w:p>
          <w:p w:rsidR="00D115FC" w:rsidRPr="00651440" w:rsidRDefault="00D115FC" w:rsidP="00651440">
            <w:pPr>
              <w:jc w:val="both"/>
            </w:pPr>
            <w:r w:rsidRPr="00651440">
              <w:t>Dr. Fazekas Ildikó – Nagy Alfréd: Szponzorálás. Budapest, 1994.</w:t>
            </w:r>
          </w:p>
          <w:p w:rsidR="00D115FC" w:rsidRPr="00651440" w:rsidRDefault="00D115FC" w:rsidP="00651440">
            <w:pPr>
              <w:pStyle w:val="Lista3"/>
              <w:ind w:left="0" w:firstLine="0"/>
              <w:jc w:val="both"/>
            </w:pPr>
            <w:r w:rsidRPr="00651440">
              <w:t>Endrődy Gábor: Rendezvényszervezés – előadás és vázlatok- KVIF, 1998.</w:t>
            </w:r>
          </w:p>
          <w:p w:rsidR="00D115FC" w:rsidRPr="00651440" w:rsidRDefault="00D115FC" w:rsidP="00651440">
            <w:pPr>
              <w:pStyle w:val="Lista3"/>
              <w:ind w:left="0" w:firstLine="0"/>
              <w:jc w:val="both"/>
            </w:pPr>
            <w:r w:rsidRPr="00651440">
              <w:t>dr. Faragó Hilda: Rendezvényszervezés. Képzőművészeti Kiadó, 2005.</w:t>
            </w:r>
          </w:p>
          <w:p w:rsidR="00D115FC" w:rsidRPr="00651440" w:rsidRDefault="00D115FC" w:rsidP="00651440">
            <w:pPr>
              <w:pStyle w:val="Lista3"/>
              <w:ind w:left="0" w:firstLine="0"/>
              <w:jc w:val="both"/>
              <w:rPr>
                <w:sz w:val="24"/>
                <w:szCs w:val="24"/>
              </w:rPr>
            </w:pPr>
            <w:r w:rsidRPr="00651440">
              <w:t>Frank Tibor: Konferenciák és más rendezvények szervezése, Közgazdasági és Jogi Könyvkiadó, 2002.</w:t>
            </w:r>
            <w:r w:rsidRPr="00D207F0">
              <w:rPr>
                <w:sz w:val="24"/>
                <w:szCs w:val="24"/>
              </w:rPr>
              <w:t xml:space="preserve">  </w:t>
            </w:r>
          </w:p>
        </w:tc>
      </w:tr>
      <w:tr w:rsidR="00D115FC" w:rsidRPr="005115CB" w:rsidTr="005C7DE6">
        <w:tc>
          <w:tcPr>
            <w:tcW w:w="9356" w:type="dxa"/>
            <w:gridSpan w:val="2"/>
          </w:tcPr>
          <w:p w:rsidR="00D115FC" w:rsidRPr="005115CB" w:rsidRDefault="00D115FC" w:rsidP="005C7DE6">
            <w:pPr>
              <w:jc w:val="both"/>
              <w:rPr>
                <w:b/>
              </w:rPr>
            </w:pPr>
            <w:r w:rsidRPr="005115CB">
              <w:rPr>
                <w:b/>
              </w:rPr>
              <w:t>A tantárgy felelőse:</w:t>
            </w:r>
            <w:r>
              <w:rPr>
                <w:bCs/>
              </w:rPr>
              <w:t xml:space="preserve"> Horváthné Tóth Ildikó,</w:t>
            </w:r>
            <w:r w:rsidRPr="005115CB">
              <w:rPr>
                <w:bCs/>
              </w:rPr>
              <w:t xml:space="preserve"> adjunktus</w:t>
            </w:r>
          </w:p>
        </w:tc>
      </w:tr>
    </w:tbl>
    <w:p w:rsidR="00D115FC" w:rsidRPr="005115CB" w:rsidRDefault="00D115FC" w:rsidP="00651440"/>
    <w:p w:rsidR="00D115FC" w:rsidRPr="005115CB" w:rsidRDefault="00D115FC" w:rsidP="00567231"/>
    <w:p w:rsidR="00D115FC" w:rsidRDefault="00D115FC"/>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5C7DE6">
        <w:tc>
          <w:tcPr>
            <w:tcW w:w="6518" w:type="dxa"/>
          </w:tcPr>
          <w:p w:rsidR="00D115FC" w:rsidRPr="005115CB" w:rsidRDefault="00D115FC" w:rsidP="005C7DE6">
            <w:pPr>
              <w:pStyle w:val="Default"/>
              <w:rPr>
                <w:b/>
                <w:sz w:val="20"/>
                <w:szCs w:val="20"/>
              </w:rPr>
            </w:pPr>
            <w:r w:rsidRPr="005115CB">
              <w:rPr>
                <w:b/>
                <w:sz w:val="20"/>
                <w:szCs w:val="20"/>
              </w:rPr>
              <w:t xml:space="preserve">Tantárgy neve: </w:t>
            </w:r>
            <w:r>
              <w:rPr>
                <w:b/>
                <w:sz w:val="20"/>
                <w:szCs w:val="20"/>
              </w:rPr>
              <w:t>A jóléti ellátások önkormányzati és nem önkormányzati formái</w:t>
            </w:r>
          </w:p>
        </w:tc>
        <w:tc>
          <w:tcPr>
            <w:tcW w:w="2838" w:type="dxa"/>
          </w:tcPr>
          <w:p w:rsidR="00D115FC" w:rsidRPr="005115CB" w:rsidRDefault="00D115FC" w:rsidP="005C7DE6">
            <w:pPr>
              <w:jc w:val="both"/>
              <w:rPr>
                <w:b/>
              </w:rPr>
            </w:pPr>
            <w:r>
              <w:rPr>
                <w:b/>
              </w:rPr>
              <w:t>Kreditszáma: 2</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A tanóra típusa, száma: </w:t>
            </w:r>
            <w:r>
              <w:t>ea/gyak, 1</w:t>
            </w:r>
            <w:r w:rsidRPr="005115CB">
              <w:t>+</w:t>
            </w:r>
            <w:r>
              <w:t>1</w:t>
            </w:r>
          </w:p>
        </w:tc>
      </w:tr>
      <w:tr w:rsidR="00D115FC" w:rsidRPr="005115CB" w:rsidTr="005C7DE6">
        <w:tc>
          <w:tcPr>
            <w:tcW w:w="9356" w:type="dxa"/>
            <w:gridSpan w:val="2"/>
          </w:tcPr>
          <w:p w:rsidR="00D115FC" w:rsidRPr="005115CB" w:rsidRDefault="00D115FC" w:rsidP="005C7DE6">
            <w:pPr>
              <w:tabs>
                <w:tab w:val="left" w:pos="6588"/>
              </w:tabs>
              <w:autoSpaceDE w:val="0"/>
              <w:autoSpaceDN w:val="0"/>
              <w:adjustRightInd w:val="0"/>
              <w:ind w:left="709" w:hanging="709"/>
              <w:jc w:val="both"/>
              <w:rPr>
                <w:rFonts w:ascii="TimesNewRomanPSMT" w:hAnsi="TimesNewRomanPSMT" w:cs="TimesNewRomanPSMT"/>
              </w:rPr>
            </w:pPr>
            <w:r w:rsidRPr="005115CB">
              <w:rPr>
                <w:b/>
              </w:rPr>
              <w:t>A számonkérés módja</w:t>
            </w:r>
            <w:r>
              <w:rPr>
                <w:b/>
              </w:rPr>
              <w:t xml:space="preserve">                                                                                             gyakorlati jegy</w:t>
            </w:r>
          </w:p>
          <w:p w:rsidR="00D115FC" w:rsidRPr="005115CB" w:rsidRDefault="00D115FC" w:rsidP="005C7DE6">
            <w:pPr>
              <w:tabs>
                <w:tab w:val="left" w:pos="6486"/>
              </w:tabs>
              <w:autoSpaceDE w:val="0"/>
              <w:autoSpaceDN w:val="0"/>
              <w:adjustRightInd w:val="0"/>
              <w:ind w:left="709" w:hanging="709"/>
              <w:jc w:val="both"/>
              <w:rPr>
                <w:rFonts w:ascii="TimesNewRomanPSMT" w:hAnsi="TimesNewRomanPSMT" w:cs="TimesNewRomanPSMT"/>
              </w:rPr>
            </w:pPr>
            <w:r>
              <w:t>évfolyam dolgozat elkészítése</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A tantárgy tantervi helye: </w:t>
            </w:r>
            <w:r>
              <w:t>3</w:t>
            </w:r>
            <w:r w:rsidRPr="00091191">
              <w:t>. félév</w:t>
            </w:r>
          </w:p>
        </w:tc>
      </w:tr>
      <w:tr w:rsidR="00D115FC" w:rsidRPr="005115CB" w:rsidTr="005C7DE6">
        <w:tc>
          <w:tcPr>
            <w:tcW w:w="9356" w:type="dxa"/>
            <w:gridSpan w:val="2"/>
          </w:tcPr>
          <w:p w:rsidR="00D115FC" w:rsidRPr="00091191" w:rsidRDefault="00D115FC" w:rsidP="005C7DE6">
            <w:pPr>
              <w:jc w:val="both"/>
            </w:pPr>
            <w:r>
              <w:rPr>
                <w:b/>
              </w:rPr>
              <w:t xml:space="preserve">Előtanulmányi feltételek: </w:t>
            </w:r>
            <w:r>
              <w:t>nincs</w:t>
            </w:r>
          </w:p>
        </w:tc>
      </w:tr>
      <w:tr w:rsidR="00D115FC" w:rsidRPr="005115CB" w:rsidTr="005C7DE6">
        <w:tc>
          <w:tcPr>
            <w:tcW w:w="9356" w:type="dxa"/>
            <w:gridSpan w:val="2"/>
          </w:tcPr>
          <w:p w:rsidR="00D115FC" w:rsidRPr="005115CB" w:rsidRDefault="00D115FC" w:rsidP="005C7DE6">
            <w:pPr>
              <w:jc w:val="both"/>
            </w:pPr>
            <w:r w:rsidRPr="005115CB">
              <w:rPr>
                <w:b/>
              </w:rPr>
              <w:t>Tantárgy-leírás:</w:t>
            </w:r>
            <w:r w:rsidRPr="005115CB">
              <w:t xml:space="preserve"> </w:t>
            </w:r>
          </w:p>
          <w:p w:rsidR="00D115FC" w:rsidRDefault="00D115FC" w:rsidP="00FF29FD">
            <w:pPr>
              <w:tabs>
                <w:tab w:val="left" w:pos="1440"/>
                <w:tab w:val="left" w:pos="5220"/>
              </w:tabs>
              <w:jc w:val="both"/>
            </w:pPr>
            <w:r>
              <w:t>Önkormányzati szociális, gyermekjóléti és gyermekvédelmi ellátások: a szociális és gyermekvédelmi törvényben pénzbeli, természetbeni és személyes gondoskodásként biztosított ellátások</w:t>
            </w:r>
          </w:p>
          <w:p w:rsidR="00D115FC" w:rsidRDefault="00D115FC" w:rsidP="00FF29FD">
            <w:pPr>
              <w:tabs>
                <w:tab w:val="left" w:pos="1440"/>
                <w:tab w:val="left" w:pos="5220"/>
              </w:tabs>
              <w:jc w:val="both"/>
            </w:pPr>
            <w:r>
              <w:t>A fogyatékos személyek jogai és esélyegyenlőségének kérdései</w:t>
            </w:r>
          </w:p>
          <w:p w:rsidR="00D115FC" w:rsidRDefault="00D115FC" w:rsidP="00FF29FD">
            <w:pPr>
              <w:tabs>
                <w:tab w:val="left" w:pos="1440"/>
                <w:tab w:val="left" w:pos="5220"/>
              </w:tabs>
              <w:jc w:val="both"/>
            </w:pPr>
            <w:r>
              <w:t>Munkanélküliek és a hajléktalan személyek ellátásai</w:t>
            </w:r>
          </w:p>
          <w:p w:rsidR="00D115FC" w:rsidRDefault="00D115FC" w:rsidP="00FF29FD">
            <w:pPr>
              <w:tabs>
                <w:tab w:val="left" w:pos="1440"/>
                <w:tab w:val="left" w:pos="5220"/>
              </w:tabs>
              <w:jc w:val="both"/>
            </w:pPr>
            <w:r>
              <w:t>A szociális védelmi rendszer nem önkormányzati keretei, formái; a társadalombiztosítás rendszere, az egészségbiztosítási és nyugdíjbiztosítási ellátások, a családtámogatások, a foglalkoztatással összefüggő szociális ellátások.</w:t>
            </w:r>
          </w:p>
          <w:p w:rsidR="00D115FC" w:rsidRDefault="00D115FC" w:rsidP="00FF29FD">
            <w:pPr>
              <w:tabs>
                <w:tab w:val="left" w:pos="1440"/>
                <w:tab w:val="left" w:pos="5220"/>
              </w:tabs>
              <w:jc w:val="both"/>
            </w:pPr>
            <w:r>
              <w:t>A munkaerő-piaci szolgáltatások és a foglalkoztatást elősegítő támogatások; a munkanélküliek ellátásai.</w:t>
            </w:r>
          </w:p>
          <w:p w:rsidR="00D115FC" w:rsidRDefault="00D115FC" w:rsidP="00FF29FD">
            <w:pPr>
              <w:tabs>
                <w:tab w:val="left" w:pos="1440"/>
                <w:tab w:val="left" w:pos="5220"/>
              </w:tabs>
              <w:jc w:val="both"/>
            </w:pPr>
            <w:r>
              <w:t>A fogyatékos személyek jogai és esélyegyenlőségének kérdései.</w:t>
            </w:r>
          </w:p>
          <w:p w:rsidR="00D115FC" w:rsidRPr="00D44183" w:rsidRDefault="00D115FC" w:rsidP="005C7DE6">
            <w:pPr>
              <w:tabs>
                <w:tab w:val="left" w:pos="1440"/>
                <w:tab w:val="left" w:pos="5220"/>
              </w:tabs>
              <w:jc w:val="both"/>
            </w:pPr>
            <w:r>
              <w:t>A hajléktalan személyek ellátásai.</w:t>
            </w:r>
          </w:p>
        </w:tc>
      </w:tr>
      <w:tr w:rsidR="00D115FC" w:rsidRPr="005115CB" w:rsidTr="005C7DE6">
        <w:tc>
          <w:tcPr>
            <w:tcW w:w="9356" w:type="dxa"/>
            <w:gridSpan w:val="2"/>
          </w:tcPr>
          <w:p w:rsidR="00D115FC" w:rsidRPr="005115CB" w:rsidRDefault="00D115FC" w:rsidP="005C7DE6">
            <w:pPr>
              <w:jc w:val="both"/>
              <w:rPr>
                <w:b/>
              </w:rPr>
            </w:pPr>
            <w:r w:rsidRPr="005115CB">
              <w:rPr>
                <w:b/>
              </w:rPr>
              <w:t>A legfontosabbnak ítélt (3-5) kötelező, illetve ajánlott irodalom (jegyzet, tankönyv):</w:t>
            </w:r>
          </w:p>
          <w:p w:rsidR="00D115FC" w:rsidRDefault="00D115FC" w:rsidP="00FF29FD">
            <w:pPr>
              <w:tabs>
                <w:tab w:val="left" w:pos="5220"/>
              </w:tabs>
              <w:jc w:val="both"/>
            </w:pPr>
            <w:r>
              <w:t>Arató Krisztina: Érdekképviselet és érdekegyeztetés az Európai Unióban</w:t>
            </w:r>
          </w:p>
          <w:p w:rsidR="00D115FC" w:rsidRDefault="00D115FC" w:rsidP="00FF29FD">
            <w:pPr>
              <w:tabs>
                <w:tab w:val="left" w:pos="5220"/>
              </w:tabs>
              <w:jc w:val="both"/>
            </w:pPr>
            <w:r>
              <w:t>Nagy Ádám (szerk.): Ifjúságkönyv, ÚISZ Könyvek 6, Új Mandátum Könyvkiadó, Budapest, 2008.</w:t>
            </w:r>
          </w:p>
          <w:p w:rsidR="00D115FC" w:rsidRDefault="00D115FC" w:rsidP="00FF29FD">
            <w:pPr>
              <w:tabs>
                <w:tab w:val="left" w:pos="5220"/>
              </w:tabs>
              <w:jc w:val="both"/>
            </w:pPr>
            <w:r>
              <w:t>Gergely Attila: Intézmények építése a helyi közösségekben. Budapest: Közösségfejlesztők Egyesülete, 1991.</w:t>
            </w:r>
          </w:p>
          <w:p w:rsidR="00D115FC" w:rsidRPr="005115CB" w:rsidRDefault="00D115FC" w:rsidP="00FF29FD">
            <w:pPr>
              <w:tabs>
                <w:tab w:val="left" w:pos="5220"/>
              </w:tabs>
              <w:jc w:val="both"/>
            </w:pPr>
            <w:r>
              <w:t>Gerő Márton-Madár Csaba-Milicz Ákos: Helyi Önkormányzat és az Ifjúság. Cegléd DIPA Tanácsadók és Fejlesztők Szakmai Egyesülete, 2006.</w:t>
            </w:r>
          </w:p>
        </w:tc>
      </w:tr>
      <w:tr w:rsidR="00D115FC" w:rsidRPr="005115CB" w:rsidTr="005C7DE6">
        <w:tc>
          <w:tcPr>
            <w:tcW w:w="9356" w:type="dxa"/>
            <w:gridSpan w:val="2"/>
          </w:tcPr>
          <w:p w:rsidR="00D115FC" w:rsidRPr="005115CB" w:rsidRDefault="00D115FC" w:rsidP="005C7DE6">
            <w:pPr>
              <w:jc w:val="both"/>
              <w:rPr>
                <w:b/>
              </w:rPr>
            </w:pPr>
            <w:r w:rsidRPr="005115CB">
              <w:rPr>
                <w:b/>
              </w:rPr>
              <w:t>A tantárgy felelőse:</w:t>
            </w:r>
            <w:r w:rsidRPr="005115CB">
              <w:rPr>
                <w:bCs/>
              </w:rPr>
              <w:t xml:space="preserve"> </w:t>
            </w:r>
            <w:r>
              <w:rPr>
                <w:bCs/>
              </w:rPr>
              <w:t>Dr. Martin László, docens</w:t>
            </w:r>
          </w:p>
        </w:tc>
      </w:tr>
    </w:tbl>
    <w:p w:rsidR="00D115FC" w:rsidRDefault="00D115FC"/>
    <w:p w:rsidR="00D115FC" w:rsidRDefault="00D115FC"/>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5C7DE6">
        <w:tc>
          <w:tcPr>
            <w:tcW w:w="6518" w:type="dxa"/>
          </w:tcPr>
          <w:p w:rsidR="00D115FC" w:rsidRPr="005115CB" w:rsidRDefault="00D115FC" w:rsidP="003A399B">
            <w:pPr>
              <w:pStyle w:val="Default"/>
              <w:rPr>
                <w:b/>
                <w:sz w:val="20"/>
                <w:szCs w:val="20"/>
              </w:rPr>
            </w:pPr>
            <w:r w:rsidRPr="005115CB">
              <w:rPr>
                <w:b/>
                <w:sz w:val="20"/>
                <w:szCs w:val="20"/>
              </w:rPr>
              <w:t xml:space="preserve">Tantárgy neve: </w:t>
            </w:r>
            <w:r>
              <w:rPr>
                <w:b/>
                <w:sz w:val="20"/>
                <w:szCs w:val="20"/>
              </w:rPr>
              <w:t xml:space="preserve">Szociálpolitikai </w:t>
            </w:r>
            <w:r w:rsidR="003A399B">
              <w:rPr>
                <w:b/>
                <w:sz w:val="20"/>
                <w:szCs w:val="20"/>
              </w:rPr>
              <w:t>alapismeretek</w:t>
            </w:r>
          </w:p>
        </w:tc>
        <w:tc>
          <w:tcPr>
            <w:tcW w:w="2838" w:type="dxa"/>
          </w:tcPr>
          <w:p w:rsidR="00D115FC" w:rsidRPr="005115CB" w:rsidRDefault="00D115FC" w:rsidP="005C7DE6">
            <w:pPr>
              <w:jc w:val="both"/>
              <w:rPr>
                <w:b/>
              </w:rPr>
            </w:pPr>
            <w:r>
              <w:rPr>
                <w:b/>
              </w:rPr>
              <w:t>Kreditszáma: 2</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A tanóra típusa, száma: </w:t>
            </w:r>
            <w:r>
              <w:t>ea/gyak, 1</w:t>
            </w:r>
            <w:r w:rsidRPr="005115CB">
              <w:t>+</w:t>
            </w:r>
            <w:r>
              <w:t>1</w:t>
            </w:r>
          </w:p>
        </w:tc>
      </w:tr>
      <w:tr w:rsidR="00D115FC" w:rsidRPr="005115CB" w:rsidTr="005C7DE6">
        <w:tc>
          <w:tcPr>
            <w:tcW w:w="9356" w:type="dxa"/>
            <w:gridSpan w:val="2"/>
          </w:tcPr>
          <w:p w:rsidR="00D115FC" w:rsidRPr="005115CB" w:rsidRDefault="00D115FC" w:rsidP="005C7DE6">
            <w:pPr>
              <w:tabs>
                <w:tab w:val="left" w:pos="6588"/>
              </w:tabs>
              <w:autoSpaceDE w:val="0"/>
              <w:autoSpaceDN w:val="0"/>
              <w:adjustRightInd w:val="0"/>
              <w:ind w:left="709" w:hanging="709"/>
              <w:jc w:val="both"/>
              <w:rPr>
                <w:rFonts w:ascii="TimesNewRomanPSMT" w:hAnsi="TimesNewRomanPSMT" w:cs="TimesNewRomanPSMT"/>
              </w:rPr>
            </w:pPr>
            <w:r w:rsidRPr="005115CB">
              <w:rPr>
                <w:b/>
              </w:rPr>
              <w:t>A számonkérés módja</w:t>
            </w:r>
            <w:r>
              <w:rPr>
                <w:b/>
              </w:rPr>
              <w:t xml:space="preserve">                                                                                           gyakorlati jegy</w:t>
            </w:r>
          </w:p>
          <w:p w:rsidR="00D115FC" w:rsidRPr="005115CB" w:rsidRDefault="00D115FC" w:rsidP="005C7DE6">
            <w:pPr>
              <w:tabs>
                <w:tab w:val="left" w:pos="6486"/>
              </w:tabs>
              <w:autoSpaceDE w:val="0"/>
              <w:autoSpaceDN w:val="0"/>
              <w:adjustRightInd w:val="0"/>
              <w:ind w:left="709" w:hanging="709"/>
              <w:jc w:val="both"/>
              <w:rPr>
                <w:rFonts w:ascii="TimesNewRomanPSMT" w:hAnsi="TimesNewRomanPSMT" w:cs="TimesNewRomanPSMT"/>
              </w:rPr>
            </w:pPr>
            <w:r>
              <w:t>évfolyam dolgozat elkészítése</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A tantárgy tantervi helye: </w:t>
            </w:r>
            <w:r>
              <w:t>1</w:t>
            </w:r>
            <w:r w:rsidRPr="00091191">
              <w:t>. félév</w:t>
            </w:r>
          </w:p>
        </w:tc>
      </w:tr>
      <w:tr w:rsidR="00D115FC" w:rsidRPr="005115CB" w:rsidTr="005C7DE6">
        <w:tc>
          <w:tcPr>
            <w:tcW w:w="9356" w:type="dxa"/>
            <w:gridSpan w:val="2"/>
          </w:tcPr>
          <w:p w:rsidR="00D115FC" w:rsidRPr="00091191" w:rsidRDefault="00D115FC" w:rsidP="005C7DE6">
            <w:pPr>
              <w:jc w:val="both"/>
            </w:pPr>
            <w:r>
              <w:rPr>
                <w:b/>
              </w:rPr>
              <w:t xml:space="preserve">Előtanulmányi feltételek: </w:t>
            </w:r>
            <w:r>
              <w:t>nincs</w:t>
            </w:r>
          </w:p>
        </w:tc>
      </w:tr>
      <w:tr w:rsidR="00D115FC" w:rsidRPr="005115CB" w:rsidTr="005C7DE6">
        <w:tc>
          <w:tcPr>
            <w:tcW w:w="9356" w:type="dxa"/>
            <w:gridSpan w:val="2"/>
          </w:tcPr>
          <w:p w:rsidR="00D115FC" w:rsidRPr="005115CB" w:rsidRDefault="00D115FC" w:rsidP="005C7DE6">
            <w:pPr>
              <w:jc w:val="both"/>
            </w:pPr>
            <w:r w:rsidRPr="005115CB">
              <w:rPr>
                <w:b/>
              </w:rPr>
              <w:t>Tantárgy-leírás:</w:t>
            </w:r>
            <w:r w:rsidRPr="005115CB">
              <w:t xml:space="preserve"> </w:t>
            </w:r>
          </w:p>
          <w:p w:rsidR="00D115FC" w:rsidRDefault="00D115FC" w:rsidP="00E16847">
            <w:pPr>
              <w:tabs>
                <w:tab w:val="left" w:pos="1440"/>
                <w:tab w:val="left" w:pos="5220"/>
              </w:tabs>
              <w:jc w:val="both"/>
            </w:pPr>
            <w:r>
              <w:t>A szociálpolitika mint önálló diszciplína fogalmai és összefüggései, céljai; a szociális biztonság, a társadalmi integráció; szociálpolitikai alapozás;</w:t>
            </w:r>
          </w:p>
          <w:p w:rsidR="00D115FC" w:rsidRDefault="00D115FC" w:rsidP="00E16847">
            <w:pPr>
              <w:tabs>
                <w:tab w:val="left" w:pos="1440"/>
                <w:tab w:val="left" w:pos="5220"/>
              </w:tabs>
              <w:jc w:val="both"/>
            </w:pPr>
            <w:r>
              <w:t>Az értékek szerepe a szociálpolitikában: szabadság, egyenlőség, szolidaritás, tolerancia, igazságosság; az értékek érvényesítésének dilemmái;</w:t>
            </w:r>
          </w:p>
          <w:p w:rsidR="00D115FC" w:rsidRDefault="00D115FC" w:rsidP="00E16847">
            <w:pPr>
              <w:tabs>
                <w:tab w:val="left" w:pos="1440"/>
                <w:tab w:val="left" w:pos="5220"/>
              </w:tabs>
              <w:jc w:val="both"/>
            </w:pPr>
            <w:r>
              <w:t>Az ideológiák (liberalizmus, konzervativizmus és a szociáldemokratizmus) jóléti politikája és az érdekek szerepe a szociálpolitikában; többszektorúság és finanszírozás a szociális ellátások területén;</w:t>
            </w:r>
          </w:p>
          <w:p w:rsidR="00D115FC" w:rsidRDefault="00D115FC" w:rsidP="00E16847">
            <w:pPr>
              <w:tabs>
                <w:tab w:val="left" w:pos="1440"/>
                <w:tab w:val="left" w:pos="5220"/>
              </w:tabs>
              <w:jc w:val="both"/>
            </w:pPr>
            <w:r>
              <w:t>A piac szerepe a szükségletek kielégítésében, a piaci működés során jelentkező szociális problémák; az állami újraelosztás és az állami beavatkozás eszközei; piac-befolyásoló intézkedések, pozitív diszkrimináció, stratégiai szabályozás;</w:t>
            </w:r>
          </w:p>
          <w:p w:rsidR="00D115FC" w:rsidRDefault="00D115FC" w:rsidP="00E16847">
            <w:pPr>
              <w:tabs>
                <w:tab w:val="left" w:pos="1440"/>
                <w:tab w:val="left" w:pos="5220"/>
              </w:tabs>
              <w:jc w:val="both"/>
            </w:pPr>
            <w:r>
              <w:t xml:space="preserve">Többszektorúság és finanszírozás a szociális ellátások területén; </w:t>
            </w:r>
          </w:p>
          <w:p w:rsidR="00D115FC" w:rsidRDefault="00D115FC" w:rsidP="00E16847">
            <w:pPr>
              <w:tabs>
                <w:tab w:val="left" w:pos="1440"/>
                <w:tab w:val="left" w:pos="5220"/>
              </w:tabs>
              <w:jc w:val="both"/>
            </w:pPr>
            <w:r>
              <w:t>Alapelvek: biztonságra törekvés, prevenció, finanszírozhatóság, kiszámíthatóság, a ráfordítások és biztonság egyensúlya, megfelelő időben, a szükséges ideig, szubszidiaritás, a kevésbé választhatóság, értékmegőrzés, rászorultság, érdemesség elve;</w:t>
            </w:r>
          </w:p>
          <w:p w:rsidR="00D115FC" w:rsidRDefault="00D115FC" w:rsidP="00E16847">
            <w:pPr>
              <w:tabs>
                <w:tab w:val="left" w:pos="1440"/>
                <w:tab w:val="left" w:pos="5220"/>
              </w:tabs>
              <w:jc w:val="both"/>
            </w:pPr>
            <w:r>
              <w:lastRenderedPageBreak/>
              <w:t>Az ellátás technikái, dilemmái: prevenció-korrekció, integráció-szegregáció, pénzbeli-természetbeni, normativitás-diszkrecionalitás, univerzalitás-szelektivitás, hatékonyság-hatásosság, autonómia-kontroll.</w:t>
            </w:r>
          </w:p>
          <w:p w:rsidR="00D115FC" w:rsidRDefault="00D115FC" w:rsidP="00E16847">
            <w:pPr>
              <w:tabs>
                <w:tab w:val="left" w:pos="1440"/>
                <w:tab w:val="left" w:pos="5220"/>
              </w:tabs>
              <w:jc w:val="both"/>
            </w:pPr>
            <w:r>
              <w:t>A szociális, foglalkoztatási, családtámogatási, gyermekvédelmi és munkaügyi intézményrendszer feladatai és működésük;</w:t>
            </w:r>
          </w:p>
          <w:p w:rsidR="00D115FC" w:rsidRDefault="00D115FC" w:rsidP="00E16847">
            <w:pPr>
              <w:tabs>
                <w:tab w:val="left" w:pos="1440"/>
                <w:tab w:val="left" w:pos="5220"/>
              </w:tabs>
              <w:jc w:val="both"/>
            </w:pPr>
            <w:r>
              <w:t>A támogatások rendszere, megszerzésének feltételei és szabályai;</w:t>
            </w:r>
          </w:p>
          <w:p w:rsidR="00D115FC" w:rsidRDefault="00D115FC" w:rsidP="00E16847">
            <w:pPr>
              <w:tabs>
                <w:tab w:val="left" w:pos="1440"/>
                <w:tab w:val="left" w:pos="5220"/>
              </w:tabs>
              <w:jc w:val="both"/>
            </w:pPr>
            <w:r>
              <w:t>Az ellátottak helye az intézményi struktúrában, a jogosultságok érvényesítésének lehetőségei és akadályai;</w:t>
            </w:r>
          </w:p>
          <w:p w:rsidR="00D115FC" w:rsidRPr="00D44183" w:rsidRDefault="00D115FC" w:rsidP="005C7DE6">
            <w:pPr>
              <w:tabs>
                <w:tab w:val="left" w:pos="1440"/>
                <w:tab w:val="left" w:pos="5220"/>
              </w:tabs>
              <w:jc w:val="both"/>
            </w:pPr>
            <w:r>
              <w:t>A szükségletek és erőforrások feltárásának technikái, módszerei és az egyes intézményekben alkalmazott gyakorlat megfigyelése.</w:t>
            </w:r>
          </w:p>
        </w:tc>
      </w:tr>
      <w:tr w:rsidR="00D115FC" w:rsidRPr="005115CB" w:rsidTr="005C7DE6">
        <w:tc>
          <w:tcPr>
            <w:tcW w:w="9356" w:type="dxa"/>
            <w:gridSpan w:val="2"/>
          </w:tcPr>
          <w:p w:rsidR="00D115FC" w:rsidRPr="005115CB" w:rsidRDefault="00D115FC" w:rsidP="005C7DE6">
            <w:pPr>
              <w:jc w:val="both"/>
              <w:rPr>
                <w:b/>
              </w:rPr>
            </w:pPr>
            <w:r w:rsidRPr="005115CB">
              <w:rPr>
                <w:b/>
              </w:rPr>
              <w:lastRenderedPageBreak/>
              <w:t>A legfontosabbnak ítélt (3-5) kötelező, illetve ajánlott irodalom (jegyzet, tankönyv):</w:t>
            </w:r>
          </w:p>
          <w:p w:rsidR="00D115FC" w:rsidRPr="004E0F1B" w:rsidRDefault="00D115FC" w:rsidP="00E16847">
            <w:pPr>
              <w:tabs>
                <w:tab w:val="left" w:pos="5220"/>
              </w:tabs>
              <w:jc w:val="both"/>
            </w:pPr>
            <w:r>
              <w:t>Nagy Ádám (szerk.): Ifjúságkönyv, ÚISZ Könyvek 6, Új Mandátum Könyvkiadó, Budapest, 2008.</w:t>
            </w:r>
          </w:p>
          <w:p w:rsidR="00D115FC" w:rsidRPr="00E46592" w:rsidRDefault="00D115FC" w:rsidP="00E16847">
            <w:pPr>
              <w:jc w:val="both"/>
              <w:rPr>
                <w:b/>
                <w:bCs/>
              </w:rPr>
            </w:pPr>
            <w:r>
              <w:t>Bartal Anna Mária (2003): Munkafüzet a szociálpolitika tantárgyhoz. NCSSZI Bp.</w:t>
            </w:r>
          </w:p>
          <w:p w:rsidR="00D115FC" w:rsidRDefault="00D115FC" w:rsidP="00E16847">
            <w:pPr>
              <w:jc w:val="both"/>
            </w:pPr>
            <w:r w:rsidRPr="00AC3836">
              <w:t>Bartal Anna Mária</w:t>
            </w:r>
            <w:r>
              <w:t xml:space="preserve"> (2003)</w:t>
            </w:r>
            <w:r w:rsidRPr="00AC3836">
              <w:t>: Szociálpolitikáról alapfokon</w:t>
            </w:r>
            <w:r>
              <w:t>.</w:t>
            </w:r>
            <w:r w:rsidRPr="00AC3836">
              <w:t xml:space="preserve"> NCSSZI Bp.</w:t>
            </w:r>
          </w:p>
          <w:p w:rsidR="00D115FC" w:rsidRDefault="00D115FC" w:rsidP="00E16847">
            <w:pPr>
              <w:jc w:val="both"/>
            </w:pPr>
            <w:r>
              <w:t xml:space="preserve">Bárány Ferenc (1999): Szociálpolitikai ismeretek. JGYF Kiadó, Szeged. </w:t>
            </w:r>
          </w:p>
          <w:p w:rsidR="00D115FC" w:rsidRPr="004212B1" w:rsidRDefault="00D115FC" w:rsidP="00E16847">
            <w:pPr>
              <w:jc w:val="both"/>
            </w:pPr>
            <w:r w:rsidRPr="004212B1">
              <w:t>Ferge Zsuzsa</w:t>
            </w:r>
            <w:r>
              <w:t xml:space="preserve"> (1986)</w:t>
            </w:r>
            <w:r w:rsidRPr="004212B1">
              <w:t>: Fejezetek a magyar szegénypolitika történetéből</w:t>
            </w:r>
            <w:r>
              <w:t>.</w:t>
            </w:r>
            <w:r w:rsidRPr="004212B1">
              <w:t xml:space="preserve"> </w:t>
            </w:r>
            <w:r>
              <w:t>Magvető Kiadó, Bp.</w:t>
            </w:r>
          </w:p>
          <w:p w:rsidR="00D115FC" w:rsidRDefault="00D115FC" w:rsidP="00E16847">
            <w:pPr>
              <w:jc w:val="both"/>
            </w:pPr>
            <w:r>
              <w:t>Zombori Gyula (1997): A szociálpolitika alapfogalmai. Hilscher Rezső Szociálpolitikai Egyesület, Bp.</w:t>
            </w:r>
          </w:p>
          <w:p w:rsidR="00D115FC" w:rsidRPr="005115CB" w:rsidRDefault="00D115FC" w:rsidP="00E16847">
            <w:pPr>
              <w:jc w:val="both"/>
            </w:pPr>
            <w:r w:rsidRPr="0029672A">
              <w:t xml:space="preserve">Herczog Mária </w:t>
            </w:r>
            <w:r>
              <w:t>(2003)</w:t>
            </w:r>
            <w:r w:rsidRPr="0029672A">
              <w:t>: Gyermekvédelmi kézikönyv</w:t>
            </w:r>
            <w:r>
              <w:t>.</w:t>
            </w:r>
            <w:r w:rsidRPr="0029672A">
              <w:t xml:space="preserve"> KJK-KERSZÖV Jogi és Üzleti Kiadó Kft. B</w:t>
            </w:r>
            <w:r>
              <w:t>p.</w:t>
            </w:r>
          </w:p>
        </w:tc>
      </w:tr>
      <w:tr w:rsidR="00D115FC" w:rsidRPr="005115CB" w:rsidTr="005C7DE6">
        <w:tc>
          <w:tcPr>
            <w:tcW w:w="9356" w:type="dxa"/>
            <w:gridSpan w:val="2"/>
          </w:tcPr>
          <w:p w:rsidR="00D115FC" w:rsidRPr="005115CB" w:rsidRDefault="00D115FC" w:rsidP="005C7DE6">
            <w:pPr>
              <w:jc w:val="both"/>
              <w:rPr>
                <w:b/>
              </w:rPr>
            </w:pPr>
            <w:r w:rsidRPr="005115CB">
              <w:rPr>
                <w:b/>
              </w:rPr>
              <w:t>A tantárgy felelőse:</w:t>
            </w:r>
            <w:r w:rsidRPr="005115CB">
              <w:rPr>
                <w:bCs/>
              </w:rPr>
              <w:t xml:space="preserve"> </w:t>
            </w:r>
            <w:r>
              <w:rPr>
                <w:bCs/>
              </w:rPr>
              <w:t>Dr. Martin László, docens</w:t>
            </w:r>
          </w:p>
        </w:tc>
      </w:tr>
    </w:tbl>
    <w:p w:rsidR="00D115FC" w:rsidRDefault="00D115FC" w:rsidP="00E16847">
      <w:pPr>
        <w:tabs>
          <w:tab w:val="left" w:pos="5220"/>
        </w:tabs>
        <w:jc w:val="both"/>
      </w:pPr>
    </w:p>
    <w:p w:rsidR="00D115FC" w:rsidRDefault="00D115FC" w:rsidP="00E16847">
      <w:pPr>
        <w:tabs>
          <w:tab w:val="left" w:pos="5220"/>
        </w:tabs>
        <w:jc w:val="both"/>
      </w:pPr>
    </w:p>
    <w:p w:rsidR="00D115FC" w:rsidRDefault="00D115FC"/>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5C7DE6">
        <w:tc>
          <w:tcPr>
            <w:tcW w:w="6518" w:type="dxa"/>
          </w:tcPr>
          <w:p w:rsidR="00D115FC" w:rsidRPr="005115CB" w:rsidRDefault="00D115FC" w:rsidP="005C7DE6">
            <w:pPr>
              <w:pStyle w:val="Default"/>
              <w:rPr>
                <w:b/>
                <w:sz w:val="20"/>
                <w:szCs w:val="20"/>
              </w:rPr>
            </w:pPr>
            <w:r w:rsidRPr="005115CB">
              <w:rPr>
                <w:b/>
                <w:sz w:val="20"/>
                <w:szCs w:val="20"/>
              </w:rPr>
              <w:t xml:space="preserve">Tantárgy neve: </w:t>
            </w:r>
            <w:r>
              <w:rPr>
                <w:b/>
                <w:sz w:val="20"/>
                <w:szCs w:val="20"/>
              </w:rPr>
              <w:t>A szociálpolitika intézményrendszere. Szociálpolitikai beavatkozást igénylő problémák.</w:t>
            </w:r>
          </w:p>
        </w:tc>
        <w:tc>
          <w:tcPr>
            <w:tcW w:w="2838" w:type="dxa"/>
          </w:tcPr>
          <w:p w:rsidR="00D115FC" w:rsidRPr="005115CB" w:rsidRDefault="00D115FC" w:rsidP="005C7DE6">
            <w:pPr>
              <w:jc w:val="both"/>
              <w:rPr>
                <w:b/>
              </w:rPr>
            </w:pPr>
            <w:r>
              <w:rPr>
                <w:b/>
              </w:rPr>
              <w:t>Kreditszáma: 1</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A tanóra típusa, száma: </w:t>
            </w:r>
            <w:r>
              <w:t>ea/gyak, 1</w:t>
            </w:r>
            <w:r w:rsidRPr="005115CB">
              <w:t>+</w:t>
            </w:r>
            <w:r>
              <w:t>0</w:t>
            </w:r>
          </w:p>
        </w:tc>
      </w:tr>
      <w:tr w:rsidR="00D115FC" w:rsidRPr="005115CB" w:rsidTr="005C7DE6">
        <w:tc>
          <w:tcPr>
            <w:tcW w:w="9356" w:type="dxa"/>
            <w:gridSpan w:val="2"/>
          </w:tcPr>
          <w:p w:rsidR="00D115FC" w:rsidRPr="005115CB" w:rsidRDefault="00D115FC" w:rsidP="005C7DE6">
            <w:pPr>
              <w:tabs>
                <w:tab w:val="left" w:pos="6588"/>
              </w:tabs>
              <w:autoSpaceDE w:val="0"/>
              <w:autoSpaceDN w:val="0"/>
              <w:adjustRightInd w:val="0"/>
              <w:ind w:left="709" w:hanging="709"/>
              <w:jc w:val="both"/>
              <w:rPr>
                <w:rFonts w:ascii="TimesNewRomanPSMT" w:hAnsi="TimesNewRomanPSMT" w:cs="TimesNewRomanPSMT"/>
              </w:rPr>
            </w:pPr>
            <w:r w:rsidRPr="005115CB">
              <w:rPr>
                <w:b/>
              </w:rPr>
              <w:t>A számonkérés módja</w:t>
            </w:r>
            <w:r>
              <w:rPr>
                <w:b/>
              </w:rPr>
              <w:t xml:space="preserve">                                                                                           gyakorlati jegy</w:t>
            </w:r>
          </w:p>
          <w:p w:rsidR="00D115FC" w:rsidRPr="005115CB" w:rsidRDefault="00D115FC" w:rsidP="005C7DE6">
            <w:pPr>
              <w:tabs>
                <w:tab w:val="left" w:pos="6486"/>
              </w:tabs>
              <w:autoSpaceDE w:val="0"/>
              <w:autoSpaceDN w:val="0"/>
              <w:adjustRightInd w:val="0"/>
              <w:ind w:left="709" w:hanging="709"/>
              <w:jc w:val="both"/>
              <w:rPr>
                <w:rFonts w:ascii="TimesNewRomanPSMT" w:hAnsi="TimesNewRomanPSMT" w:cs="TimesNewRomanPSMT"/>
              </w:rPr>
            </w:pPr>
            <w:r>
              <w:t>évfolyam dolgozat elkészítése</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A tantárgy tantervi helye: </w:t>
            </w:r>
            <w:r>
              <w:t>2</w:t>
            </w:r>
            <w:r w:rsidRPr="00091191">
              <w:t>. félév</w:t>
            </w:r>
          </w:p>
        </w:tc>
      </w:tr>
      <w:tr w:rsidR="00D115FC" w:rsidRPr="005115CB" w:rsidTr="005C7DE6">
        <w:tc>
          <w:tcPr>
            <w:tcW w:w="9356" w:type="dxa"/>
            <w:gridSpan w:val="2"/>
          </w:tcPr>
          <w:p w:rsidR="00D115FC" w:rsidRPr="00091191" w:rsidRDefault="00D115FC" w:rsidP="005C7DE6">
            <w:pPr>
              <w:jc w:val="both"/>
            </w:pPr>
            <w:r>
              <w:rPr>
                <w:b/>
              </w:rPr>
              <w:t xml:space="preserve">Előtanulmányi feltételek: </w:t>
            </w:r>
            <w:r>
              <w:t>nincs</w:t>
            </w:r>
          </w:p>
        </w:tc>
      </w:tr>
      <w:tr w:rsidR="00D115FC" w:rsidRPr="005115CB" w:rsidTr="005C7DE6">
        <w:tc>
          <w:tcPr>
            <w:tcW w:w="9356" w:type="dxa"/>
            <w:gridSpan w:val="2"/>
          </w:tcPr>
          <w:p w:rsidR="00D115FC" w:rsidRPr="005115CB" w:rsidRDefault="00D115FC" w:rsidP="005C7DE6">
            <w:pPr>
              <w:jc w:val="both"/>
            </w:pPr>
            <w:r w:rsidRPr="005115CB">
              <w:rPr>
                <w:b/>
              </w:rPr>
              <w:t>Tantárgy-leírás:</w:t>
            </w:r>
            <w:r w:rsidRPr="005115CB">
              <w:t xml:space="preserve"> </w:t>
            </w:r>
          </w:p>
          <w:p w:rsidR="00D115FC" w:rsidRDefault="00D115FC" w:rsidP="00A30465">
            <w:pPr>
              <w:tabs>
                <w:tab w:val="left" w:pos="1440"/>
                <w:tab w:val="left" w:pos="5220"/>
              </w:tabs>
              <w:jc w:val="both"/>
            </w:pPr>
            <w:r>
              <w:t>A szociális, foglalkoztatási, családtámogatási, gyermekvédelmi és munkaügyi intézményrendszer feladatai és működésük;</w:t>
            </w:r>
          </w:p>
          <w:p w:rsidR="00D115FC" w:rsidRDefault="00D115FC" w:rsidP="00A30465">
            <w:pPr>
              <w:tabs>
                <w:tab w:val="left" w:pos="1440"/>
                <w:tab w:val="left" w:pos="5220"/>
              </w:tabs>
              <w:jc w:val="both"/>
            </w:pPr>
            <w:r>
              <w:t>A támogatások rendszere, megszerzésének feltételei és szabályai;</w:t>
            </w:r>
          </w:p>
          <w:p w:rsidR="00D115FC" w:rsidRDefault="00D115FC" w:rsidP="00A30465">
            <w:pPr>
              <w:tabs>
                <w:tab w:val="left" w:pos="1440"/>
                <w:tab w:val="left" w:pos="5220"/>
              </w:tabs>
              <w:jc w:val="both"/>
            </w:pPr>
            <w:r>
              <w:t>Az ellátottak helye az intézményi struktúrában, a jogosultságok érvényesítésének lehetőségei és akadályai.</w:t>
            </w:r>
          </w:p>
          <w:p w:rsidR="00D115FC" w:rsidRDefault="00D115FC" w:rsidP="00A30465">
            <w:pPr>
              <w:tabs>
                <w:tab w:val="left" w:pos="1440"/>
                <w:tab w:val="left" w:pos="5220"/>
              </w:tabs>
              <w:jc w:val="both"/>
            </w:pPr>
            <w:r>
              <w:t>A szegénység, munkanélküliség, a munkaképes korúak inaktivitását csökkentő intézkedések, a lakhatási költségek növekedése, a hajléktalanság, elöregedés, devianciák, a fogyatékosok hátrányai.</w:t>
            </w:r>
          </w:p>
          <w:p w:rsidR="00D115FC" w:rsidRPr="00D44183" w:rsidRDefault="00D115FC" w:rsidP="005C7DE6">
            <w:pPr>
              <w:tabs>
                <w:tab w:val="left" w:pos="1440"/>
                <w:tab w:val="left" w:pos="5220"/>
              </w:tabs>
              <w:jc w:val="both"/>
            </w:pPr>
            <w:r>
              <w:t>A gyermekek hátrányai, a diszkrimináció és a társadalmi kirekesztés, a migráció, a menekültek.</w:t>
            </w:r>
          </w:p>
        </w:tc>
      </w:tr>
      <w:tr w:rsidR="00D115FC" w:rsidRPr="005115CB" w:rsidTr="005C7DE6">
        <w:tc>
          <w:tcPr>
            <w:tcW w:w="9356" w:type="dxa"/>
            <w:gridSpan w:val="2"/>
          </w:tcPr>
          <w:p w:rsidR="00D115FC" w:rsidRPr="005115CB" w:rsidRDefault="00D115FC" w:rsidP="005C7DE6">
            <w:pPr>
              <w:jc w:val="both"/>
              <w:rPr>
                <w:b/>
              </w:rPr>
            </w:pPr>
            <w:r w:rsidRPr="005115CB">
              <w:rPr>
                <w:b/>
              </w:rPr>
              <w:t>A legfontosabbnak ítélt (3-5) kötelező, illetve ajánlott irodalom (jegyzet, tankönyv):</w:t>
            </w:r>
          </w:p>
          <w:p w:rsidR="00D115FC" w:rsidRDefault="00D115FC" w:rsidP="00A30465">
            <w:pPr>
              <w:tabs>
                <w:tab w:val="left" w:pos="5220"/>
              </w:tabs>
              <w:jc w:val="both"/>
            </w:pPr>
            <w:r>
              <w:t>Nagy Ádám (szerk.): Ifjúságkönyv, ÚISZ Könyvek 6, Új Mandátum Könyvkiadó, Budapest, 2008.</w:t>
            </w:r>
          </w:p>
          <w:p w:rsidR="00D115FC" w:rsidRDefault="00D115FC" w:rsidP="00A30465">
            <w:pPr>
              <w:jc w:val="both"/>
            </w:pPr>
            <w:r w:rsidRPr="00AC3836">
              <w:t>Bartal Anna Mária</w:t>
            </w:r>
            <w:r>
              <w:t xml:space="preserve"> (2003)</w:t>
            </w:r>
            <w:r w:rsidRPr="00AC3836">
              <w:t>: Szociálpolitikáról alapfokon</w:t>
            </w:r>
            <w:r>
              <w:t>.</w:t>
            </w:r>
            <w:r w:rsidRPr="00AC3836">
              <w:t xml:space="preserve"> NCSSZI Bp.</w:t>
            </w:r>
          </w:p>
          <w:p w:rsidR="00D115FC" w:rsidRPr="004E0F1B" w:rsidRDefault="00D115FC" w:rsidP="00A30465">
            <w:pPr>
              <w:tabs>
                <w:tab w:val="left" w:pos="5220"/>
              </w:tabs>
              <w:jc w:val="both"/>
            </w:pPr>
            <w:r>
              <w:t>Kátai Gábor: Gondolatok az ifjúságpolitikáról és eszközeiről, Belvedere, Szeged, 2006.</w:t>
            </w:r>
          </w:p>
          <w:p w:rsidR="00D115FC" w:rsidRDefault="00D115FC" w:rsidP="00A30465">
            <w:pPr>
              <w:jc w:val="both"/>
            </w:pPr>
            <w:r>
              <w:t xml:space="preserve">Bárány Ferenc (1999): Szociálpolitikai ismeretek. JGYF Kiadó, Szeged. </w:t>
            </w:r>
          </w:p>
          <w:p w:rsidR="00D115FC" w:rsidRPr="005115CB" w:rsidRDefault="00D115FC" w:rsidP="005C7DE6">
            <w:pPr>
              <w:jc w:val="both"/>
            </w:pPr>
            <w:r>
              <w:t>Zombori Gyula (1997): A szociálpolitika alapfogalmai. Hilscher Rezső Szociálpolitikai Egyesület, Bp.</w:t>
            </w:r>
          </w:p>
        </w:tc>
      </w:tr>
      <w:tr w:rsidR="00D115FC" w:rsidRPr="005115CB" w:rsidTr="005C7DE6">
        <w:tc>
          <w:tcPr>
            <w:tcW w:w="9356" w:type="dxa"/>
            <w:gridSpan w:val="2"/>
          </w:tcPr>
          <w:p w:rsidR="00D115FC" w:rsidRPr="005115CB" w:rsidRDefault="00D115FC" w:rsidP="005C7DE6">
            <w:pPr>
              <w:jc w:val="both"/>
              <w:rPr>
                <w:b/>
              </w:rPr>
            </w:pPr>
            <w:r w:rsidRPr="005115CB">
              <w:rPr>
                <w:b/>
              </w:rPr>
              <w:t>A tantárgy felelőse:</w:t>
            </w:r>
            <w:r w:rsidRPr="005115CB">
              <w:rPr>
                <w:bCs/>
              </w:rPr>
              <w:t xml:space="preserve"> </w:t>
            </w:r>
            <w:r>
              <w:rPr>
                <w:bCs/>
              </w:rPr>
              <w:t>Dr. József István, docens</w:t>
            </w:r>
          </w:p>
        </w:tc>
      </w:tr>
    </w:tbl>
    <w:p w:rsidR="00D115FC" w:rsidRDefault="00D115FC" w:rsidP="00A30465">
      <w:pPr>
        <w:tabs>
          <w:tab w:val="left" w:pos="5220"/>
        </w:tabs>
        <w:jc w:val="both"/>
      </w:pPr>
    </w:p>
    <w:p w:rsidR="00D115FC" w:rsidRDefault="00D115FC" w:rsidP="00A30465">
      <w:pPr>
        <w:tabs>
          <w:tab w:val="left" w:pos="5220"/>
        </w:tabs>
        <w:jc w:val="both"/>
      </w:pP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5C7DE6">
        <w:tc>
          <w:tcPr>
            <w:tcW w:w="6518" w:type="dxa"/>
          </w:tcPr>
          <w:p w:rsidR="00D115FC" w:rsidRPr="005115CB" w:rsidRDefault="00D115FC" w:rsidP="005C7DE6">
            <w:pPr>
              <w:pStyle w:val="Default"/>
              <w:rPr>
                <w:b/>
                <w:sz w:val="20"/>
                <w:szCs w:val="20"/>
              </w:rPr>
            </w:pPr>
            <w:r w:rsidRPr="005115CB">
              <w:rPr>
                <w:b/>
                <w:sz w:val="20"/>
                <w:szCs w:val="20"/>
              </w:rPr>
              <w:t xml:space="preserve">Tantárgy neve: </w:t>
            </w:r>
            <w:r>
              <w:rPr>
                <w:b/>
                <w:sz w:val="20"/>
                <w:szCs w:val="20"/>
              </w:rPr>
              <w:t>Ifjúsági közösségek</w:t>
            </w:r>
          </w:p>
        </w:tc>
        <w:tc>
          <w:tcPr>
            <w:tcW w:w="2838" w:type="dxa"/>
          </w:tcPr>
          <w:p w:rsidR="00D115FC" w:rsidRPr="005115CB" w:rsidRDefault="00D115FC" w:rsidP="003A399B">
            <w:pPr>
              <w:jc w:val="both"/>
              <w:rPr>
                <w:b/>
              </w:rPr>
            </w:pPr>
            <w:r>
              <w:rPr>
                <w:b/>
              </w:rPr>
              <w:t xml:space="preserve">Kreditszáma: </w:t>
            </w:r>
            <w:r w:rsidR="003A399B">
              <w:rPr>
                <w:b/>
              </w:rPr>
              <w:t>2</w:t>
            </w:r>
          </w:p>
        </w:tc>
      </w:tr>
      <w:tr w:rsidR="00D115FC" w:rsidRPr="005115CB" w:rsidTr="005C7DE6">
        <w:tc>
          <w:tcPr>
            <w:tcW w:w="9356" w:type="dxa"/>
            <w:gridSpan w:val="2"/>
          </w:tcPr>
          <w:p w:rsidR="00D115FC" w:rsidRPr="005115CB" w:rsidRDefault="00D115FC" w:rsidP="003A399B">
            <w:pPr>
              <w:jc w:val="both"/>
              <w:rPr>
                <w:b/>
              </w:rPr>
            </w:pPr>
            <w:r w:rsidRPr="005115CB">
              <w:rPr>
                <w:b/>
              </w:rPr>
              <w:t xml:space="preserve">A tanóra típusa, száma: </w:t>
            </w:r>
            <w:r>
              <w:t xml:space="preserve">ea/gyak, </w:t>
            </w:r>
            <w:r w:rsidR="003A399B">
              <w:t>2</w:t>
            </w:r>
            <w:r w:rsidRPr="005115CB">
              <w:t>+</w:t>
            </w:r>
            <w:r>
              <w:t>0</w:t>
            </w:r>
          </w:p>
        </w:tc>
      </w:tr>
      <w:tr w:rsidR="00D115FC" w:rsidRPr="005115CB" w:rsidTr="005C7DE6">
        <w:tc>
          <w:tcPr>
            <w:tcW w:w="9356" w:type="dxa"/>
            <w:gridSpan w:val="2"/>
          </w:tcPr>
          <w:p w:rsidR="00D115FC" w:rsidRPr="005115CB" w:rsidRDefault="00D115FC" w:rsidP="005C7DE6">
            <w:pPr>
              <w:tabs>
                <w:tab w:val="left" w:pos="6588"/>
              </w:tabs>
              <w:autoSpaceDE w:val="0"/>
              <w:autoSpaceDN w:val="0"/>
              <w:adjustRightInd w:val="0"/>
              <w:ind w:left="709" w:hanging="709"/>
              <w:jc w:val="both"/>
              <w:rPr>
                <w:rFonts w:ascii="TimesNewRomanPSMT" w:hAnsi="TimesNewRomanPSMT" w:cs="TimesNewRomanPSMT"/>
              </w:rPr>
            </w:pPr>
            <w:r w:rsidRPr="005115CB">
              <w:rPr>
                <w:b/>
              </w:rPr>
              <w:t>A számonkérés módja</w:t>
            </w:r>
            <w:r>
              <w:rPr>
                <w:b/>
              </w:rPr>
              <w:t xml:space="preserve">                                                                                           gyakorlati jegy</w:t>
            </w:r>
          </w:p>
          <w:p w:rsidR="00D115FC" w:rsidRPr="005115CB" w:rsidRDefault="00D115FC" w:rsidP="005C7DE6">
            <w:pPr>
              <w:tabs>
                <w:tab w:val="left" w:pos="6486"/>
              </w:tabs>
              <w:autoSpaceDE w:val="0"/>
              <w:autoSpaceDN w:val="0"/>
              <w:adjustRightInd w:val="0"/>
              <w:ind w:left="709" w:hanging="709"/>
              <w:jc w:val="both"/>
              <w:rPr>
                <w:rFonts w:ascii="TimesNewRomanPSMT" w:hAnsi="TimesNewRomanPSMT" w:cs="TimesNewRomanPSMT"/>
              </w:rPr>
            </w:pPr>
            <w:r>
              <w:t>évfolyam dolgozat elkészítése</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A tantárgy tantervi helye: </w:t>
            </w:r>
            <w:r>
              <w:t>1</w:t>
            </w:r>
            <w:r w:rsidRPr="00091191">
              <w:t>. félév</w:t>
            </w:r>
          </w:p>
        </w:tc>
      </w:tr>
      <w:tr w:rsidR="00D115FC" w:rsidRPr="005115CB" w:rsidTr="005C7DE6">
        <w:tc>
          <w:tcPr>
            <w:tcW w:w="9356" w:type="dxa"/>
            <w:gridSpan w:val="2"/>
          </w:tcPr>
          <w:p w:rsidR="00D115FC" w:rsidRPr="00091191" w:rsidRDefault="00D115FC" w:rsidP="005C7DE6">
            <w:pPr>
              <w:jc w:val="both"/>
            </w:pPr>
            <w:r>
              <w:rPr>
                <w:b/>
              </w:rPr>
              <w:t xml:space="preserve">Előtanulmányi feltételek: </w:t>
            </w:r>
            <w:r>
              <w:t>nincs</w:t>
            </w:r>
          </w:p>
        </w:tc>
      </w:tr>
      <w:tr w:rsidR="00D115FC" w:rsidRPr="005115CB" w:rsidTr="005C7DE6">
        <w:tc>
          <w:tcPr>
            <w:tcW w:w="9356" w:type="dxa"/>
            <w:gridSpan w:val="2"/>
          </w:tcPr>
          <w:p w:rsidR="00D115FC" w:rsidRPr="005115CB" w:rsidRDefault="00D115FC" w:rsidP="005C7DE6">
            <w:pPr>
              <w:jc w:val="both"/>
            </w:pPr>
            <w:r w:rsidRPr="005115CB">
              <w:rPr>
                <w:b/>
              </w:rPr>
              <w:t>Tantárgy-leírás:</w:t>
            </w:r>
            <w:r w:rsidRPr="005115CB">
              <w:t xml:space="preserve"> </w:t>
            </w:r>
          </w:p>
          <w:p w:rsidR="00D115FC" w:rsidRPr="00885DF6" w:rsidRDefault="00D115FC" w:rsidP="005C7DE6">
            <w:pPr>
              <w:tabs>
                <w:tab w:val="left" w:pos="1440"/>
                <w:tab w:val="left" w:pos="5220"/>
              </w:tabs>
              <w:jc w:val="both"/>
            </w:pPr>
            <w:r w:rsidRPr="00885DF6">
              <w:t>A közösségfejlesztés története, közösségfejlesztési műhelyek. A közösségi tervezés</w:t>
            </w:r>
            <w:r>
              <w:t xml:space="preserve"> </w:t>
            </w:r>
            <w:r w:rsidRPr="00885DF6">
              <w:t>módszertana (pl. a fiatalok bevonásának módszerei, projektmenedzsment ismeretek</w:t>
            </w:r>
            <w:r>
              <w:t xml:space="preserve"> </w:t>
            </w:r>
            <w:r w:rsidRPr="00885DF6">
              <w:t>alkalmazásával)</w:t>
            </w:r>
            <w:r>
              <w:t>.</w:t>
            </w:r>
          </w:p>
          <w:p w:rsidR="00D115FC" w:rsidRPr="00885DF6" w:rsidRDefault="00D115FC" w:rsidP="005C7DE6">
            <w:pPr>
              <w:tabs>
                <w:tab w:val="left" w:pos="1440"/>
                <w:tab w:val="left" w:pos="5220"/>
              </w:tabs>
              <w:jc w:val="both"/>
            </w:pPr>
            <w:r w:rsidRPr="00885DF6">
              <w:t>A közösségszervezés folyamatának fázisai: bevonás, megszólítás, erőforrástérkép</w:t>
            </w:r>
            <w:r>
              <w:t xml:space="preserve"> </w:t>
            </w:r>
            <w:r w:rsidRPr="00885DF6">
              <w:t>elkészítése, cselekvési potenciálok feltárása, tervezés. Közösség a közösségen belül, új</w:t>
            </w:r>
            <w:r>
              <w:t xml:space="preserve"> </w:t>
            </w:r>
            <w:r w:rsidRPr="00885DF6">
              <w:t>tevékenységi körök, partnerkeresés, koordináló munka.</w:t>
            </w:r>
          </w:p>
          <w:p w:rsidR="00D115FC" w:rsidRPr="00885DF6" w:rsidRDefault="00D115FC" w:rsidP="005C7DE6">
            <w:pPr>
              <w:tabs>
                <w:tab w:val="left" w:pos="1440"/>
                <w:tab w:val="left" w:pos="5220"/>
              </w:tabs>
              <w:jc w:val="both"/>
            </w:pPr>
            <w:r w:rsidRPr="00885DF6">
              <w:t xml:space="preserve">A közösségszervezés módszerei: 1. Aktiváló módszerek: párbeszéd körök </w:t>
            </w:r>
            <w:r>
              <w:t>–</w:t>
            </w:r>
            <w:r w:rsidRPr="00885DF6">
              <w:t xml:space="preserve"> svéd</w:t>
            </w:r>
            <w:r>
              <w:t xml:space="preserve"> </w:t>
            </w:r>
            <w:r w:rsidRPr="00885DF6">
              <w:t xml:space="preserve">tanulókör; "közösségi felmérés" - gyűjtőmódszer; tematikus beszélgetések </w:t>
            </w:r>
            <w:r>
              <w:t>–</w:t>
            </w:r>
            <w:r w:rsidRPr="00885DF6">
              <w:t xml:space="preserve"> SWOT</w:t>
            </w:r>
            <w:r>
              <w:t xml:space="preserve"> </w:t>
            </w:r>
            <w:r w:rsidRPr="00885DF6">
              <w:t>analízis; fantázia projekt, közérzet interjúk készítése.</w:t>
            </w:r>
          </w:p>
          <w:p w:rsidR="00D115FC" w:rsidRPr="00885DF6" w:rsidRDefault="00D115FC" w:rsidP="005C7DE6">
            <w:pPr>
              <w:tabs>
                <w:tab w:val="left" w:pos="1440"/>
                <w:tab w:val="left" w:pos="5220"/>
              </w:tabs>
              <w:jc w:val="both"/>
            </w:pPr>
            <w:r w:rsidRPr="00885DF6">
              <w:t>A közösségszervezés módszerei: 2. Együt</w:t>
            </w:r>
            <w:r>
              <w:t>tműködési módszerek: cselekvési</w:t>
            </w:r>
            <w:r w:rsidRPr="00885DF6">
              <w:t>-</w:t>
            </w:r>
            <w:r>
              <w:t xml:space="preserve"> </w:t>
            </w:r>
            <w:r w:rsidRPr="00885DF6">
              <w:t>együttműködési tervek kidolgozása.</w:t>
            </w:r>
          </w:p>
          <w:p w:rsidR="00D115FC" w:rsidRPr="00885DF6" w:rsidRDefault="00D115FC" w:rsidP="005C7DE6">
            <w:pPr>
              <w:tabs>
                <w:tab w:val="left" w:pos="1440"/>
                <w:tab w:val="left" w:pos="5220"/>
              </w:tabs>
              <w:jc w:val="both"/>
            </w:pPr>
            <w:r w:rsidRPr="00885DF6">
              <w:t>Az ifjúsági civil szervezetekre vonatkozó jogi szabályozás. A civil szervezetek</w:t>
            </w:r>
            <w:r>
              <w:t xml:space="preserve"> </w:t>
            </w:r>
            <w:r w:rsidRPr="00885DF6">
              <w:t>gazdálkodásának szabályozása. A civil szervezetek vezetésének, működtetésének</w:t>
            </w:r>
            <w:r>
              <w:t xml:space="preserve"> </w:t>
            </w:r>
            <w:r w:rsidRPr="00885DF6">
              <w:t>módszerei és technikái. A Nemzeti Civil Alapprogram.</w:t>
            </w:r>
          </w:p>
          <w:p w:rsidR="00D115FC" w:rsidRPr="00885DF6" w:rsidRDefault="00D115FC" w:rsidP="005C7DE6">
            <w:pPr>
              <w:tabs>
                <w:tab w:val="left" w:pos="1440"/>
                <w:tab w:val="left" w:pos="5220"/>
              </w:tabs>
              <w:jc w:val="both"/>
            </w:pPr>
            <w:r w:rsidRPr="00885DF6">
              <w:t>Akciócsoport létrehozása. Cselekvési technikák: hogyan alakítsunk egyesület?</w:t>
            </w:r>
          </w:p>
          <w:p w:rsidR="00D115FC" w:rsidRPr="00885DF6" w:rsidRDefault="00D115FC" w:rsidP="005C7DE6">
            <w:pPr>
              <w:tabs>
                <w:tab w:val="left" w:pos="1440"/>
                <w:tab w:val="left" w:pos="5220"/>
              </w:tabs>
              <w:jc w:val="both"/>
            </w:pPr>
            <w:r w:rsidRPr="00885DF6">
              <w:lastRenderedPageBreak/>
              <w:t>A lobbyzás, a pénzszerzés "ABC"-je.</w:t>
            </w:r>
          </w:p>
          <w:p w:rsidR="00D115FC" w:rsidRPr="00D44183" w:rsidRDefault="00D115FC" w:rsidP="005C7DE6">
            <w:pPr>
              <w:tabs>
                <w:tab w:val="left" w:pos="1440"/>
                <w:tab w:val="left" w:pos="5220"/>
              </w:tabs>
              <w:jc w:val="both"/>
            </w:pPr>
            <w:r w:rsidRPr="00885DF6">
              <w:t>A közösségfejlesztés etikai kérdései. A fenntartható fejlődés - fejlesztés módozatai</w:t>
            </w:r>
          </w:p>
        </w:tc>
      </w:tr>
      <w:tr w:rsidR="00D115FC" w:rsidRPr="005115CB" w:rsidTr="005C7DE6">
        <w:tc>
          <w:tcPr>
            <w:tcW w:w="9356" w:type="dxa"/>
            <w:gridSpan w:val="2"/>
          </w:tcPr>
          <w:p w:rsidR="00D115FC" w:rsidRPr="005115CB" w:rsidRDefault="00D115FC" w:rsidP="005C7DE6">
            <w:pPr>
              <w:jc w:val="both"/>
              <w:rPr>
                <w:b/>
              </w:rPr>
            </w:pPr>
            <w:r w:rsidRPr="005115CB">
              <w:rPr>
                <w:b/>
              </w:rPr>
              <w:lastRenderedPageBreak/>
              <w:t>A legfontosabbnak ítélt (3-5) kötelező, illetve ajánlott irodalom (jegyzet, tankönyv):</w:t>
            </w:r>
          </w:p>
          <w:p w:rsidR="00D115FC" w:rsidRDefault="00D115FC" w:rsidP="005C7DE6">
            <w:pPr>
              <w:jc w:val="both"/>
            </w:pPr>
            <w:r>
              <w:t>Nagy Ádám (szerk.): Ifjúságkönyv, ÚISZ Könyvek 6, Új Mandátum Könyvkiadó, Budapest, 2008.</w:t>
            </w:r>
          </w:p>
          <w:p w:rsidR="00D115FC" w:rsidRDefault="00D115FC" w:rsidP="005C7DE6">
            <w:pPr>
              <w:jc w:val="both"/>
            </w:pPr>
            <w:r>
              <w:t>Fecskó Edina: A segítés új generációja Szakdolgozat; ELTE, 2001.</w:t>
            </w:r>
          </w:p>
          <w:p w:rsidR="00D115FC" w:rsidRDefault="00D115FC" w:rsidP="005C7DE6">
            <w:pPr>
              <w:jc w:val="both"/>
            </w:pPr>
            <w:r>
              <w:t>Nagy Ádám (szerk.): Ifjúságsegítés – Probléma vagy lehetőség az ifjúság?, Belvedere-Palócvilág Alapítvány-Új Mandátum könyvkiadó, Budapest-Szeged 2007.</w:t>
            </w:r>
          </w:p>
          <w:p w:rsidR="00D115FC" w:rsidRDefault="00D115FC" w:rsidP="005C7DE6">
            <w:pPr>
              <w:jc w:val="both"/>
            </w:pPr>
            <w:r>
              <w:t>Gosztonyi Géza: Közösségfejlesztés In: Kozma Judit (szerk.): Szociális munka kézikönyve. Budapest: SZMSZ, 2002.</w:t>
            </w:r>
          </w:p>
          <w:p w:rsidR="00D115FC" w:rsidRDefault="00D115FC" w:rsidP="005C7DE6">
            <w:pPr>
              <w:jc w:val="both"/>
            </w:pPr>
            <w:r w:rsidRPr="00567A45">
              <w:t>Szapu Magda: A zűrkorszak gyermekei. Mai ifjúsági csoportkultúrák. Budapest. 2002.</w:t>
            </w:r>
          </w:p>
          <w:p w:rsidR="00D115FC" w:rsidRDefault="00D115FC" w:rsidP="005C7DE6">
            <w:pPr>
              <w:jc w:val="both"/>
            </w:pPr>
            <w:r>
              <w:t>Bauer Béla-Szabó Andrea: Ifjúság 2004. Gyorsjelentés. Budapest; Mobilitás, 2005.</w:t>
            </w:r>
          </w:p>
          <w:p w:rsidR="00D115FC" w:rsidRDefault="00D115FC" w:rsidP="005C7DE6">
            <w:pPr>
              <w:jc w:val="both"/>
            </w:pPr>
            <w:r>
              <w:t>Beke Márton: Települési, kistérségi ifjúsági stratégiák, cselekvési tervek elkészítésének módszertana. In: Nagy Ádám (szerk.): Ifjúságsegítés – probléma vagy lehetőség az ifjúság?, Belvedere-Palócvilág Alapítvány-Új Mandátum könyvkiadó, Budapest-Szeged 2007.</w:t>
            </w:r>
          </w:p>
          <w:p w:rsidR="00D115FC" w:rsidRDefault="00D115FC" w:rsidP="005C7DE6">
            <w:pPr>
              <w:jc w:val="both"/>
            </w:pPr>
            <w:r>
              <w:t>Kátai Gábor: Gondolatok az ifjúságpolitikáról és eszközeiről. Szeged; Belvedere, 2006</w:t>
            </w:r>
          </w:p>
          <w:p w:rsidR="00D115FC" w:rsidRPr="005115CB" w:rsidRDefault="00D115FC" w:rsidP="005C7DE6">
            <w:pPr>
              <w:jc w:val="both"/>
            </w:pPr>
            <w:r>
              <w:t>Esterdáné Zsurkai Ilona: Segítő kapcsolat. Szekszárd, 1997.</w:t>
            </w:r>
          </w:p>
        </w:tc>
      </w:tr>
      <w:tr w:rsidR="00D115FC" w:rsidRPr="005115CB" w:rsidTr="005C7DE6">
        <w:tc>
          <w:tcPr>
            <w:tcW w:w="9356" w:type="dxa"/>
            <w:gridSpan w:val="2"/>
          </w:tcPr>
          <w:p w:rsidR="00D115FC" w:rsidRPr="005115CB" w:rsidRDefault="00D115FC" w:rsidP="005C7DE6">
            <w:pPr>
              <w:jc w:val="both"/>
              <w:rPr>
                <w:b/>
              </w:rPr>
            </w:pPr>
            <w:r w:rsidRPr="005115CB">
              <w:rPr>
                <w:b/>
              </w:rPr>
              <w:t>A tantárgy felelőse:</w:t>
            </w:r>
            <w:r w:rsidRPr="005115CB">
              <w:rPr>
                <w:bCs/>
              </w:rPr>
              <w:t xml:space="preserve"> </w:t>
            </w:r>
            <w:r>
              <w:rPr>
                <w:bCs/>
              </w:rPr>
              <w:t>Baka József, adjunktus</w:t>
            </w:r>
          </w:p>
        </w:tc>
      </w:tr>
    </w:tbl>
    <w:p w:rsidR="00D115FC" w:rsidRDefault="00D115FC" w:rsidP="005C7DE6">
      <w:pPr>
        <w:tabs>
          <w:tab w:val="left" w:pos="5220"/>
        </w:tabs>
        <w:jc w:val="both"/>
      </w:pPr>
    </w:p>
    <w:p w:rsidR="00D115FC" w:rsidRDefault="00D115FC" w:rsidP="00DE4C7E"/>
    <w:p w:rsidR="00D115FC" w:rsidRDefault="00D115FC"/>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5C7DE6">
        <w:tc>
          <w:tcPr>
            <w:tcW w:w="6518" w:type="dxa"/>
          </w:tcPr>
          <w:p w:rsidR="00D115FC" w:rsidRPr="005115CB" w:rsidRDefault="00D115FC" w:rsidP="005C7DE6">
            <w:pPr>
              <w:pStyle w:val="Default"/>
              <w:rPr>
                <w:b/>
                <w:sz w:val="20"/>
                <w:szCs w:val="20"/>
              </w:rPr>
            </w:pPr>
            <w:r w:rsidRPr="005115CB">
              <w:rPr>
                <w:b/>
                <w:sz w:val="20"/>
                <w:szCs w:val="20"/>
              </w:rPr>
              <w:t xml:space="preserve">Tantárgy neve: </w:t>
            </w:r>
            <w:r>
              <w:rPr>
                <w:b/>
                <w:sz w:val="20"/>
                <w:szCs w:val="20"/>
              </w:rPr>
              <w:t>Család és életmód</w:t>
            </w:r>
          </w:p>
        </w:tc>
        <w:tc>
          <w:tcPr>
            <w:tcW w:w="2838" w:type="dxa"/>
          </w:tcPr>
          <w:p w:rsidR="00D115FC" w:rsidRPr="005115CB" w:rsidRDefault="00D115FC" w:rsidP="005C7DE6">
            <w:pPr>
              <w:jc w:val="both"/>
              <w:rPr>
                <w:b/>
              </w:rPr>
            </w:pPr>
            <w:r>
              <w:rPr>
                <w:b/>
              </w:rPr>
              <w:t>Kreditszáma: 1</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A tanóra típusa, száma: </w:t>
            </w:r>
            <w:r>
              <w:t>ea/gyak, 1</w:t>
            </w:r>
            <w:r w:rsidRPr="005115CB">
              <w:t>+</w:t>
            </w:r>
            <w:r>
              <w:t>0</w:t>
            </w:r>
          </w:p>
        </w:tc>
      </w:tr>
      <w:tr w:rsidR="00D115FC" w:rsidRPr="005115CB" w:rsidTr="005C7DE6">
        <w:tc>
          <w:tcPr>
            <w:tcW w:w="9356" w:type="dxa"/>
            <w:gridSpan w:val="2"/>
          </w:tcPr>
          <w:p w:rsidR="00D115FC" w:rsidRPr="005115CB" w:rsidRDefault="00D115FC" w:rsidP="005C7DE6">
            <w:pPr>
              <w:tabs>
                <w:tab w:val="left" w:pos="6588"/>
              </w:tabs>
              <w:autoSpaceDE w:val="0"/>
              <w:autoSpaceDN w:val="0"/>
              <w:adjustRightInd w:val="0"/>
              <w:ind w:left="709" w:hanging="709"/>
              <w:jc w:val="both"/>
              <w:rPr>
                <w:rFonts w:ascii="TimesNewRomanPSMT" w:hAnsi="TimesNewRomanPSMT" w:cs="TimesNewRomanPSMT"/>
              </w:rPr>
            </w:pPr>
            <w:r w:rsidRPr="005115CB">
              <w:rPr>
                <w:b/>
              </w:rPr>
              <w:t>A számonkérés módja</w:t>
            </w:r>
            <w:r>
              <w:rPr>
                <w:b/>
              </w:rPr>
              <w:t xml:space="preserve">                                                                                           kollokvium</w:t>
            </w:r>
          </w:p>
          <w:p w:rsidR="00D115FC" w:rsidRPr="005115CB" w:rsidRDefault="00D115FC" w:rsidP="005C7DE6">
            <w:pPr>
              <w:tabs>
                <w:tab w:val="left" w:pos="6486"/>
              </w:tabs>
              <w:autoSpaceDE w:val="0"/>
              <w:autoSpaceDN w:val="0"/>
              <w:adjustRightInd w:val="0"/>
              <w:ind w:left="709" w:hanging="709"/>
              <w:jc w:val="both"/>
              <w:rPr>
                <w:rFonts w:ascii="TimesNewRomanPSMT" w:hAnsi="TimesNewRomanPSMT" w:cs="TimesNewRomanPSMT"/>
              </w:rPr>
            </w:pPr>
            <w:r>
              <w:t>szóbeli felelet</w:t>
            </w:r>
          </w:p>
        </w:tc>
      </w:tr>
      <w:tr w:rsidR="00D115FC" w:rsidRPr="005115CB" w:rsidTr="005C7DE6">
        <w:tc>
          <w:tcPr>
            <w:tcW w:w="9356" w:type="dxa"/>
            <w:gridSpan w:val="2"/>
          </w:tcPr>
          <w:p w:rsidR="00D115FC" w:rsidRPr="005115CB" w:rsidRDefault="00D115FC" w:rsidP="005C7DE6">
            <w:pPr>
              <w:jc w:val="both"/>
              <w:rPr>
                <w:b/>
              </w:rPr>
            </w:pPr>
            <w:r w:rsidRPr="005115CB">
              <w:rPr>
                <w:b/>
              </w:rPr>
              <w:t xml:space="preserve">A tantárgy tantervi helye: </w:t>
            </w:r>
            <w:r>
              <w:t>1</w:t>
            </w:r>
            <w:r w:rsidRPr="00091191">
              <w:t>. félév</w:t>
            </w:r>
          </w:p>
        </w:tc>
      </w:tr>
      <w:tr w:rsidR="00D115FC" w:rsidRPr="005115CB" w:rsidTr="005C7DE6">
        <w:tc>
          <w:tcPr>
            <w:tcW w:w="9356" w:type="dxa"/>
            <w:gridSpan w:val="2"/>
          </w:tcPr>
          <w:p w:rsidR="00D115FC" w:rsidRPr="00091191" w:rsidRDefault="00D115FC" w:rsidP="005C7DE6">
            <w:pPr>
              <w:jc w:val="both"/>
            </w:pPr>
            <w:r>
              <w:rPr>
                <w:b/>
              </w:rPr>
              <w:t xml:space="preserve">Előtanulmányi feltételek: </w:t>
            </w:r>
            <w:r>
              <w:t>nincs</w:t>
            </w:r>
          </w:p>
        </w:tc>
      </w:tr>
      <w:tr w:rsidR="00D115FC" w:rsidRPr="005115CB" w:rsidTr="005C7DE6">
        <w:tc>
          <w:tcPr>
            <w:tcW w:w="9356" w:type="dxa"/>
            <w:gridSpan w:val="2"/>
          </w:tcPr>
          <w:p w:rsidR="00D115FC" w:rsidRPr="005115CB" w:rsidRDefault="00D115FC" w:rsidP="005C7DE6">
            <w:pPr>
              <w:jc w:val="both"/>
            </w:pPr>
            <w:r w:rsidRPr="005115CB">
              <w:rPr>
                <w:b/>
              </w:rPr>
              <w:t>Tantárgy-leírás:</w:t>
            </w:r>
            <w:r w:rsidRPr="005115CB">
              <w:t xml:space="preserve"> </w:t>
            </w:r>
          </w:p>
          <w:p w:rsidR="00D115FC" w:rsidRDefault="00D115FC" w:rsidP="005C7DE6">
            <w:pPr>
              <w:tabs>
                <w:tab w:val="left" w:pos="1440"/>
                <w:tab w:val="left" w:pos="5220"/>
              </w:tabs>
              <w:jc w:val="both"/>
            </w:pPr>
            <w:r>
              <w:t>A család fogalmának és funkcióinak változása, helye, szerepe, jelentősége, működése és működési zavarai, szerkezete;</w:t>
            </w:r>
          </w:p>
          <w:p w:rsidR="00D115FC" w:rsidRDefault="00D115FC" w:rsidP="005C7DE6">
            <w:pPr>
              <w:tabs>
                <w:tab w:val="left" w:pos="1440"/>
                <w:tab w:val="left" w:pos="5220"/>
              </w:tabs>
              <w:jc w:val="both"/>
            </w:pPr>
            <w:r>
              <w:t>Családi és társadalmi szerepek, a család szocializációs szerepe, a családi gazdálkodás;</w:t>
            </w:r>
          </w:p>
          <w:p w:rsidR="00D115FC" w:rsidRDefault="00D115FC" w:rsidP="005C7DE6">
            <w:pPr>
              <w:tabs>
                <w:tab w:val="left" w:pos="1440"/>
                <w:tab w:val="left" w:pos="5220"/>
              </w:tabs>
              <w:jc w:val="both"/>
            </w:pPr>
            <w:r>
              <w:t>A családi életciklus, életút;</w:t>
            </w:r>
          </w:p>
          <w:p w:rsidR="00D115FC" w:rsidRDefault="00D115FC" w:rsidP="005C7DE6">
            <w:pPr>
              <w:tabs>
                <w:tab w:val="left" w:pos="1440"/>
                <w:tab w:val="left" w:pos="5220"/>
              </w:tabs>
              <w:jc w:val="both"/>
            </w:pPr>
            <w:r>
              <w:t>A gyerek, az idős, a beteg és a fogyatékos ember helye a családban, magányosság a családon belül;</w:t>
            </w:r>
          </w:p>
          <w:p w:rsidR="00D115FC" w:rsidRDefault="00D115FC" w:rsidP="005C7DE6">
            <w:pPr>
              <w:tabs>
                <w:tab w:val="left" w:pos="1440"/>
                <w:tab w:val="left" w:pos="5220"/>
              </w:tabs>
              <w:jc w:val="both"/>
            </w:pPr>
            <w:r>
              <w:t>A társadalom ártó-védő hatása; a család mint támogató rendszer és a családot támogató rendszerek;</w:t>
            </w:r>
          </w:p>
          <w:p w:rsidR="00D115FC" w:rsidRDefault="00D115FC" w:rsidP="005C7DE6">
            <w:pPr>
              <w:tabs>
                <w:tab w:val="left" w:pos="1440"/>
                <w:tab w:val="left" w:pos="5220"/>
              </w:tabs>
              <w:jc w:val="both"/>
            </w:pPr>
            <w:r>
              <w:t>Az emberi szükségletek rendszere;</w:t>
            </w:r>
          </w:p>
          <w:p w:rsidR="00D115FC" w:rsidRDefault="00D115FC" w:rsidP="005C7DE6">
            <w:pPr>
              <w:tabs>
                <w:tab w:val="left" w:pos="1440"/>
                <w:tab w:val="left" w:pos="5220"/>
              </w:tabs>
              <w:jc w:val="both"/>
            </w:pPr>
            <w:r>
              <w:t>Kultúra, szubkultúra, hagyományok, életmód, szokás, életvitel fogalma, meghatározó tényezői, összetevői;</w:t>
            </w:r>
          </w:p>
          <w:p w:rsidR="00D115FC" w:rsidRPr="00D44183" w:rsidRDefault="00D115FC" w:rsidP="005C7DE6">
            <w:pPr>
              <w:tabs>
                <w:tab w:val="left" w:pos="1440"/>
                <w:tab w:val="left" w:pos="5220"/>
              </w:tabs>
              <w:jc w:val="both"/>
            </w:pPr>
            <w:r w:rsidRPr="006361C4">
              <w:t>Értékek, normák, szankciók; normáktól való eltérés, különbözőség, másság; a deviancia fogalma, elméletei, kialakulásuk okai, társadalmi megítélése és annak változása; a deviancia formái, méretei és szociológiai jellemzői a mai Magyarországon</w:t>
            </w:r>
          </w:p>
        </w:tc>
      </w:tr>
      <w:tr w:rsidR="00D115FC" w:rsidRPr="005115CB" w:rsidTr="005C7DE6">
        <w:tc>
          <w:tcPr>
            <w:tcW w:w="9356" w:type="dxa"/>
            <w:gridSpan w:val="2"/>
          </w:tcPr>
          <w:p w:rsidR="00D115FC" w:rsidRPr="005115CB" w:rsidRDefault="00D115FC" w:rsidP="005C7DE6">
            <w:pPr>
              <w:jc w:val="both"/>
              <w:rPr>
                <w:b/>
              </w:rPr>
            </w:pPr>
            <w:r w:rsidRPr="005115CB">
              <w:rPr>
                <w:b/>
              </w:rPr>
              <w:t>A legfontosabbnak ítélt (3-5) kötelező, illetve ajánlott irodalom (jegyzet, tankönyv):</w:t>
            </w:r>
          </w:p>
          <w:p w:rsidR="00D115FC" w:rsidRDefault="00D115FC" w:rsidP="005C7DE6">
            <w:pPr>
              <w:jc w:val="both"/>
            </w:pPr>
            <w:r>
              <w:t>Andorka Rudolf (1997): Bevezetés a szociológiába. Osiris Kiadó, Bp.</w:t>
            </w:r>
          </w:p>
          <w:p w:rsidR="00D115FC" w:rsidRDefault="00D115FC" w:rsidP="005C7DE6">
            <w:pPr>
              <w:jc w:val="both"/>
            </w:pPr>
            <w:r>
              <w:t>Aries, Philippe (1987): Gyermek, család, halál. Gondolat Kiadó, Bp.</w:t>
            </w:r>
          </w:p>
          <w:p w:rsidR="00D115FC" w:rsidRDefault="00D115FC" w:rsidP="005C7DE6">
            <w:pPr>
              <w:jc w:val="both"/>
            </w:pPr>
            <w:r>
              <w:t>Az elmesélt idő (1996). Családsorsok a huszadik századból. III. kötet. MTA Szociológiai Intézet, Max Weber Alapítvány.</w:t>
            </w:r>
          </w:p>
          <w:p w:rsidR="00D115FC" w:rsidRDefault="00D115FC" w:rsidP="005C7DE6">
            <w:pPr>
              <w:jc w:val="both"/>
            </w:pPr>
            <w:r>
              <w:t>Kereszty Zsuzsa szerk. (1998): Csenyéte Antológia. Nemzeti és Etnikai Kisebbségi Hivatal.</w:t>
            </w:r>
          </w:p>
          <w:p w:rsidR="00D115FC" w:rsidRPr="00920F61" w:rsidRDefault="00D115FC" w:rsidP="005C7DE6">
            <w:pPr>
              <w:jc w:val="both"/>
            </w:pPr>
            <w:r>
              <w:t xml:space="preserve">Hazai Vera–Herczog Mária szerk. (1994): A gyermekvédelem nemzetközi gyakorlata.  Pont Kiadó. </w:t>
            </w:r>
          </w:p>
          <w:p w:rsidR="00D115FC" w:rsidRDefault="00D115FC" w:rsidP="005C7DE6">
            <w:pPr>
              <w:jc w:val="both"/>
            </w:pPr>
            <w:r>
              <w:t>Neményi Mária (1998): Cigány anyák az egészségügyben. Nemzeti és Etnikai Kisebbségi Hivatal.</w:t>
            </w:r>
          </w:p>
          <w:p w:rsidR="00D115FC" w:rsidRPr="00920F61" w:rsidRDefault="00D115FC" w:rsidP="005C7DE6">
            <w:pPr>
              <w:jc w:val="both"/>
              <w:rPr>
                <w:b/>
                <w:bCs/>
                <w:caps/>
              </w:rPr>
            </w:pPr>
            <w:r>
              <w:t>Somlai Péter (1986): Konfliktus és megértés. Bp.</w:t>
            </w:r>
          </w:p>
          <w:p w:rsidR="00D115FC" w:rsidRDefault="00D115FC" w:rsidP="005C7DE6">
            <w:pPr>
              <w:jc w:val="both"/>
            </w:pPr>
            <w:r>
              <w:t xml:space="preserve">Somlai Péter (1978): Családmonográfiák. Szociológiai Füzetek, 18. </w:t>
            </w:r>
          </w:p>
          <w:p w:rsidR="00D115FC" w:rsidRPr="005115CB" w:rsidRDefault="00D115FC" w:rsidP="005C7DE6">
            <w:pPr>
              <w:jc w:val="both"/>
            </w:pPr>
            <w:r>
              <w:t>Somlai Péter (1989): Kiilleszkedési zavarok. (Kutatási összefoglalás.) ELTE Szociológiai Intézet, Bp.</w:t>
            </w:r>
          </w:p>
        </w:tc>
      </w:tr>
      <w:tr w:rsidR="00D115FC" w:rsidRPr="005115CB" w:rsidTr="005C7DE6">
        <w:tc>
          <w:tcPr>
            <w:tcW w:w="9356" w:type="dxa"/>
            <w:gridSpan w:val="2"/>
          </w:tcPr>
          <w:p w:rsidR="00D115FC" w:rsidRPr="005115CB" w:rsidRDefault="00D115FC" w:rsidP="005C7DE6">
            <w:pPr>
              <w:jc w:val="both"/>
              <w:rPr>
                <w:b/>
              </w:rPr>
            </w:pPr>
            <w:r w:rsidRPr="005115CB">
              <w:rPr>
                <w:b/>
              </w:rPr>
              <w:t>A tantárgy felelőse:</w:t>
            </w:r>
            <w:r w:rsidRPr="005115CB">
              <w:rPr>
                <w:bCs/>
              </w:rPr>
              <w:t xml:space="preserve"> </w:t>
            </w:r>
            <w:r>
              <w:rPr>
                <w:bCs/>
              </w:rPr>
              <w:t>Dr. József István, docens</w:t>
            </w:r>
          </w:p>
        </w:tc>
      </w:tr>
    </w:tbl>
    <w:p w:rsidR="00D115FC" w:rsidRDefault="00D115FC" w:rsidP="005C7DE6">
      <w:pPr>
        <w:tabs>
          <w:tab w:val="left" w:pos="5220"/>
        </w:tabs>
        <w:jc w:val="both"/>
      </w:pPr>
    </w:p>
    <w:p w:rsidR="00896CAB" w:rsidRDefault="00896CAB">
      <w:r>
        <w:br w:type="page"/>
      </w:r>
    </w:p>
    <w:p w:rsidR="00D115FC" w:rsidRDefault="00D115FC" w:rsidP="00DE4C7E"/>
    <w:p w:rsidR="00D115FC" w:rsidRDefault="00D115FC"/>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055E14">
        <w:tc>
          <w:tcPr>
            <w:tcW w:w="6518" w:type="dxa"/>
          </w:tcPr>
          <w:p w:rsidR="00D115FC" w:rsidRPr="005115CB" w:rsidRDefault="00D115FC" w:rsidP="003A399B">
            <w:pPr>
              <w:pStyle w:val="Default"/>
              <w:rPr>
                <w:b/>
                <w:sz w:val="20"/>
                <w:szCs w:val="20"/>
              </w:rPr>
            </w:pPr>
            <w:r w:rsidRPr="005115CB">
              <w:rPr>
                <w:b/>
                <w:sz w:val="20"/>
                <w:szCs w:val="20"/>
              </w:rPr>
              <w:t>Tantárgy neve:</w:t>
            </w:r>
            <w:r w:rsidR="003A399B">
              <w:rPr>
                <w:b/>
                <w:sz w:val="20"/>
                <w:szCs w:val="20"/>
              </w:rPr>
              <w:t xml:space="preserve"> D</w:t>
            </w:r>
            <w:r>
              <w:rPr>
                <w:b/>
                <w:sz w:val="20"/>
                <w:szCs w:val="20"/>
              </w:rPr>
              <w:t>rogprevenció</w:t>
            </w:r>
          </w:p>
        </w:tc>
        <w:tc>
          <w:tcPr>
            <w:tcW w:w="2838" w:type="dxa"/>
          </w:tcPr>
          <w:p w:rsidR="00D115FC" w:rsidRPr="005115CB" w:rsidRDefault="00D115FC" w:rsidP="00055E14">
            <w:pPr>
              <w:jc w:val="both"/>
              <w:rPr>
                <w:b/>
              </w:rPr>
            </w:pPr>
            <w:r>
              <w:rPr>
                <w:b/>
              </w:rPr>
              <w:t>Kreditszáma: 2</w:t>
            </w:r>
          </w:p>
        </w:tc>
      </w:tr>
      <w:tr w:rsidR="00D115FC" w:rsidRPr="005115CB" w:rsidTr="00055E14">
        <w:tc>
          <w:tcPr>
            <w:tcW w:w="9356" w:type="dxa"/>
            <w:gridSpan w:val="2"/>
          </w:tcPr>
          <w:p w:rsidR="00D115FC" w:rsidRPr="005115CB" w:rsidRDefault="00D115FC" w:rsidP="00055E14">
            <w:pPr>
              <w:jc w:val="both"/>
              <w:rPr>
                <w:b/>
              </w:rPr>
            </w:pPr>
            <w:r w:rsidRPr="005115CB">
              <w:rPr>
                <w:b/>
              </w:rPr>
              <w:t xml:space="preserve">A tanóra típusa, száma: </w:t>
            </w:r>
            <w:r>
              <w:t>ea/gyak, 1</w:t>
            </w:r>
            <w:r w:rsidRPr="005115CB">
              <w:t>+</w:t>
            </w:r>
            <w:r>
              <w:t>1</w:t>
            </w:r>
          </w:p>
        </w:tc>
      </w:tr>
      <w:tr w:rsidR="00D115FC" w:rsidRPr="005115CB" w:rsidTr="00055E14">
        <w:tc>
          <w:tcPr>
            <w:tcW w:w="9356" w:type="dxa"/>
            <w:gridSpan w:val="2"/>
          </w:tcPr>
          <w:p w:rsidR="00D115FC" w:rsidRPr="005115CB" w:rsidRDefault="00D115FC" w:rsidP="00055E14">
            <w:pPr>
              <w:tabs>
                <w:tab w:val="left" w:pos="6588"/>
              </w:tabs>
              <w:autoSpaceDE w:val="0"/>
              <w:autoSpaceDN w:val="0"/>
              <w:adjustRightInd w:val="0"/>
              <w:ind w:left="709" w:hanging="709"/>
              <w:jc w:val="both"/>
              <w:rPr>
                <w:rFonts w:ascii="TimesNewRomanPSMT" w:hAnsi="TimesNewRomanPSMT" w:cs="TimesNewRomanPSMT"/>
              </w:rPr>
            </w:pPr>
            <w:r w:rsidRPr="005115CB">
              <w:rPr>
                <w:b/>
              </w:rPr>
              <w:t>A számonkérés módja</w:t>
            </w:r>
            <w:r>
              <w:rPr>
                <w:b/>
              </w:rPr>
              <w:t xml:space="preserve">                                                                                           kollokvium</w:t>
            </w:r>
          </w:p>
          <w:p w:rsidR="00D115FC" w:rsidRPr="005115CB" w:rsidRDefault="00D115FC" w:rsidP="00055E14">
            <w:pPr>
              <w:tabs>
                <w:tab w:val="left" w:pos="6486"/>
              </w:tabs>
              <w:autoSpaceDE w:val="0"/>
              <w:autoSpaceDN w:val="0"/>
              <w:adjustRightInd w:val="0"/>
              <w:ind w:left="709" w:hanging="709"/>
              <w:jc w:val="both"/>
              <w:rPr>
                <w:rFonts w:ascii="TimesNewRomanPSMT" w:hAnsi="TimesNewRomanPSMT" w:cs="TimesNewRomanPSMT"/>
              </w:rPr>
            </w:pPr>
            <w:r>
              <w:t>szóbeli felelet</w:t>
            </w:r>
          </w:p>
        </w:tc>
      </w:tr>
      <w:tr w:rsidR="00D115FC" w:rsidRPr="005115CB" w:rsidTr="00055E14">
        <w:tc>
          <w:tcPr>
            <w:tcW w:w="9356" w:type="dxa"/>
            <w:gridSpan w:val="2"/>
          </w:tcPr>
          <w:p w:rsidR="00D115FC" w:rsidRPr="005115CB" w:rsidRDefault="00D115FC" w:rsidP="00055E14">
            <w:pPr>
              <w:jc w:val="both"/>
              <w:rPr>
                <w:b/>
              </w:rPr>
            </w:pPr>
            <w:r w:rsidRPr="005115CB">
              <w:rPr>
                <w:b/>
              </w:rPr>
              <w:t xml:space="preserve">A tantárgy tantervi helye: </w:t>
            </w:r>
            <w:r>
              <w:t>3</w:t>
            </w:r>
            <w:r w:rsidRPr="00091191">
              <w:t>. félév</w:t>
            </w:r>
          </w:p>
        </w:tc>
      </w:tr>
      <w:tr w:rsidR="00D115FC" w:rsidRPr="005115CB" w:rsidTr="00055E14">
        <w:tc>
          <w:tcPr>
            <w:tcW w:w="9356" w:type="dxa"/>
            <w:gridSpan w:val="2"/>
          </w:tcPr>
          <w:p w:rsidR="00D115FC" w:rsidRPr="00091191" w:rsidRDefault="00D115FC" w:rsidP="00055E14">
            <w:pPr>
              <w:jc w:val="both"/>
            </w:pPr>
            <w:r>
              <w:rPr>
                <w:b/>
              </w:rPr>
              <w:t xml:space="preserve">Előtanulmányi feltételek: </w:t>
            </w:r>
            <w:r>
              <w:t>nincs</w:t>
            </w:r>
          </w:p>
        </w:tc>
      </w:tr>
      <w:tr w:rsidR="00D115FC" w:rsidRPr="005115CB" w:rsidTr="00055E14">
        <w:tc>
          <w:tcPr>
            <w:tcW w:w="9356" w:type="dxa"/>
            <w:gridSpan w:val="2"/>
          </w:tcPr>
          <w:p w:rsidR="00D115FC" w:rsidRPr="005115CB" w:rsidRDefault="00D115FC" w:rsidP="00055E14">
            <w:pPr>
              <w:jc w:val="both"/>
            </w:pPr>
            <w:r w:rsidRPr="005115CB">
              <w:rPr>
                <w:b/>
              </w:rPr>
              <w:t>Tantárgy-leírás:</w:t>
            </w:r>
            <w:r w:rsidRPr="005115CB">
              <w:t xml:space="preserve"> </w:t>
            </w:r>
          </w:p>
          <w:p w:rsidR="00D115FC" w:rsidRDefault="00D115FC" w:rsidP="00266F25">
            <w:r>
              <w:t>Az egészséges életmód összetevői.</w:t>
            </w:r>
          </w:p>
          <w:p w:rsidR="00D115FC" w:rsidRDefault="00D115FC" w:rsidP="00266F25">
            <w:r>
              <w:t>Az egészséges életmód és a drogok.</w:t>
            </w:r>
          </w:p>
          <w:p w:rsidR="00D115FC" w:rsidRDefault="00D115FC" w:rsidP="00266F25">
            <w:r>
              <w:t>A biológiai önismeret során szervezetünk biológiai felépítésének megismerése.</w:t>
            </w:r>
          </w:p>
          <w:p w:rsidR="00D115FC" w:rsidRDefault="00D115FC" w:rsidP="00266F25">
            <w:r>
              <w:t>A mozgatórendszerek (csonttani, ízülettani, izomtani) alapok megismerése.</w:t>
            </w:r>
          </w:p>
          <w:p w:rsidR="00D115FC" w:rsidRDefault="00D115FC" w:rsidP="00266F25">
            <w:r>
              <w:t>Az ellátó szervrendszerek kapcsolata, felépítése, élettana.</w:t>
            </w:r>
          </w:p>
          <w:p w:rsidR="00D115FC" w:rsidRDefault="00D115FC" w:rsidP="00266F25">
            <w:r>
              <w:t>Sportmozgás és táplálkozás: illegális és legális teljesítményfokozók.</w:t>
            </w:r>
          </w:p>
          <w:p w:rsidR="00D115FC" w:rsidRDefault="00D115FC" w:rsidP="00266F25">
            <w:r>
              <w:t>A szervrendszeri alkalmazkodási folyamatok jelentősége, részletei.</w:t>
            </w:r>
          </w:p>
          <w:p w:rsidR="00D115FC" w:rsidRDefault="00D115FC" w:rsidP="00266F25">
            <w:r>
              <w:t>Fittség és önismeret.</w:t>
            </w:r>
          </w:p>
          <w:p w:rsidR="00D115FC" w:rsidRDefault="00D115FC" w:rsidP="00266F25">
            <w:r>
              <w:t>Fittnesskérdés. A fittségi edzés alapszabályai.</w:t>
            </w:r>
          </w:p>
          <w:p w:rsidR="00D115FC" w:rsidRDefault="00D115FC" w:rsidP="00266F25">
            <w:r>
              <w:t>A fittségi állóképesség és a fittségi erő edzése mögött meghúzódó törvényszerűségek.</w:t>
            </w:r>
          </w:p>
          <w:p w:rsidR="00D115FC" w:rsidRDefault="00D115FC" w:rsidP="00266F25">
            <w:r>
              <w:t>A gyorsaság edzése és a mozgások koordinálása.</w:t>
            </w:r>
          </w:p>
          <w:p w:rsidR="00D115FC" w:rsidRDefault="00D115FC" w:rsidP="00266F25">
            <w:r>
              <w:t>A mozgástanulás elmélete és gyakorlata. Teljesítménypróbák.</w:t>
            </w:r>
          </w:p>
          <w:p w:rsidR="00D115FC" w:rsidRPr="00D44183" w:rsidRDefault="00D115FC" w:rsidP="00266F25">
            <w:r>
              <w:t>Fittségi tesztek ismerete, alkalmazása, értékelése.</w:t>
            </w:r>
          </w:p>
        </w:tc>
      </w:tr>
      <w:tr w:rsidR="00D115FC" w:rsidRPr="005115CB" w:rsidTr="00055E14">
        <w:tc>
          <w:tcPr>
            <w:tcW w:w="9356" w:type="dxa"/>
            <w:gridSpan w:val="2"/>
          </w:tcPr>
          <w:p w:rsidR="00D115FC" w:rsidRPr="005115CB" w:rsidRDefault="00D115FC" w:rsidP="00055E14">
            <w:pPr>
              <w:jc w:val="both"/>
              <w:rPr>
                <w:b/>
              </w:rPr>
            </w:pPr>
            <w:r w:rsidRPr="005115CB">
              <w:rPr>
                <w:b/>
              </w:rPr>
              <w:t>A legfontosabbnak ítélt (3-5) kötelező, illetve ajánlott irodalom (jegyzet, tankönyv):</w:t>
            </w:r>
          </w:p>
          <w:p w:rsidR="00D115FC" w:rsidRPr="0066786D" w:rsidRDefault="00D115FC" w:rsidP="0066786D">
            <w:r w:rsidRPr="0066786D">
              <w:t>Fritz Péter: Rekreáció mindenkinek, Bába Kiadó, Szeged, 2006.</w:t>
            </w:r>
          </w:p>
          <w:p w:rsidR="00D115FC" w:rsidRPr="0066786D" w:rsidRDefault="00D115FC" w:rsidP="0066786D">
            <w:r w:rsidRPr="0066786D">
              <w:t>Jakabházi László: Fittkontroll 1-2-3, Magyar Testnevelési Egyetem, Bp. É. n.</w:t>
            </w:r>
          </w:p>
          <w:p w:rsidR="00D115FC" w:rsidRPr="0066786D" w:rsidRDefault="00D115FC" w:rsidP="00583BFA">
            <w:pPr>
              <w:rPr>
                <w:b/>
              </w:rPr>
            </w:pPr>
            <w:r w:rsidRPr="0066786D">
              <w:t>Csoknya – Wilhelm: A sportmozgások biológiai alapjai, Dialog Campus Kiadó, Pécs, 2005.</w:t>
            </w:r>
          </w:p>
          <w:p w:rsidR="00D115FC" w:rsidRPr="005115CB" w:rsidRDefault="00D115FC" w:rsidP="0066786D">
            <w:r w:rsidRPr="0066786D">
              <w:t>H. H. Dickhut: Sportélettan, sportorvostan, Dialog Campus Kiadó, Pécs, 2006.</w:t>
            </w:r>
          </w:p>
        </w:tc>
      </w:tr>
      <w:tr w:rsidR="00D115FC" w:rsidRPr="005115CB" w:rsidTr="00055E14">
        <w:tc>
          <w:tcPr>
            <w:tcW w:w="9356" w:type="dxa"/>
            <w:gridSpan w:val="2"/>
          </w:tcPr>
          <w:p w:rsidR="00D115FC" w:rsidRPr="005115CB" w:rsidRDefault="00D115FC" w:rsidP="00055E14">
            <w:pPr>
              <w:jc w:val="both"/>
              <w:rPr>
                <w:b/>
              </w:rPr>
            </w:pPr>
            <w:r w:rsidRPr="005115CB">
              <w:rPr>
                <w:b/>
              </w:rPr>
              <w:t>A tantárgy felelőse:</w:t>
            </w:r>
            <w:r w:rsidRPr="005115CB">
              <w:rPr>
                <w:bCs/>
              </w:rPr>
              <w:t xml:space="preserve"> </w:t>
            </w:r>
            <w:r>
              <w:rPr>
                <w:bCs/>
              </w:rPr>
              <w:t>Dr. József István, docens</w:t>
            </w:r>
          </w:p>
        </w:tc>
      </w:tr>
    </w:tbl>
    <w:p w:rsidR="00D115FC" w:rsidRDefault="00D115FC" w:rsidP="00DE4C7E"/>
    <w:p w:rsidR="00D115FC" w:rsidRDefault="00D115FC" w:rsidP="00DE4C7E"/>
    <w:p w:rsidR="00D115FC" w:rsidRDefault="00D115FC"/>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055E14">
        <w:tc>
          <w:tcPr>
            <w:tcW w:w="6518" w:type="dxa"/>
          </w:tcPr>
          <w:p w:rsidR="00D115FC" w:rsidRPr="005115CB" w:rsidRDefault="00D115FC" w:rsidP="00055E14">
            <w:pPr>
              <w:pStyle w:val="Default"/>
              <w:rPr>
                <w:b/>
                <w:sz w:val="20"/>
                <w:szCs w:val="20"/>
              </w:rPr>
            </w:pPr>
            <w:r w:rsidRPr="005115CB">
              <w:rPr>
                <w:b/>
                <w:sz w:val="20"/>
                <w:szCs w:val="20"/>
              </w:rPr>
              <w:t xml:space="preserve">Tantárgy neve: </w:t>
            </w:r>
            <w:r>
              <w:rPr>
                <w:b/>
                <w:sz w:val="20"/>
                <w:szCs w:val="20"/>
              </w:rPr>
              <w:t>Önkormányzatok és civil szervezetek</w:t>
            </w:r>
          </w:p>
        </w:tc>
        <w:tc>
          <w:tcPr>
            <w:tcW w:w="2838" w:type="dxa"/>
          </w:tcPr>
          <w:p w:rsidR="00D115FC" w:rsidRPr="005115CB" w:rsidRDefault="00D115FC" w:rsidP="00055E14">
            <w:pPr>
              <w:jc w:val="both"/>
              <w:rPr>
                <w:b/>
              </w:rPr>
            </w:pPr>
            <w:r>
              <w:rPr>
                <w:b/>
              </w:rPr>
              <w:t>Kreditszáma: 2</w:t>
            </w:r>
          </w:p>
        </w:tc>
      </w:tr>
      <w:tr w:rsidR="00D115FC" w:rsidRPr="005115CB" w:rsidTr="00055E14">
        <w:tc>
          <w:tcPr>
            <w:tcW w:w="9356" w:type="dxa"/>
            <w:gridSpan w:val="2"/>
          </w:tcPr>
          <w:p w:rsidR="00D115FC" w:rsidRPr="005115CB" w:rsidRDefault="00D115FC" w:rsidP="003A399B">
            <w:pPr>
              <w:jc w:val="both"/>
              <w:rPr>
                <w:b/>
              </w:rPr>
            </w:pPr>
            <w:r w:rsidRPr="005115CB">
              <w:rPr>
                <w:b/>
              </w:rPr>
              <w:t xml:space="preserve">A tanóra típusa, száma: </w:t>
            </w:r>
            <w:r>
              <w:t xml:space="preserve">ea/gyak, </w:t>
            </w:r>
            <w:r w:rsidR="003A399B">
              <w:t>1</w:t>
            </w:r>
            <w:r w:rsidRPr="005115CB">
              <w:t>+</w:t>
            </w:r>
            <w:r w:rsidR="003A399B">
              <w:t>1</w:t>
            </w:r>
          </w:p>
        </w:tc>
      </w:tr>
      <w:tr w:rsidR="00D115FC" w:rsidRPr="005115CB" w:rsidTr="00055E14">
        <w:tc>
          <w:tcPr>
            <w:tcW w:w="9356" w:type="dxa"/>
            <w:gridSpan w:val="2"/>
          </w:tcPr>
          <w:p w:rsidR="00D115FC" w:rsidRPr="005115CB" w:rsidRDefault="00D115FC" w:rsidP="00055E14">
            <w:pPr>
              <w:tabs>
                <w:tab w:val="left" w:pos="6588"/>
              </w:tabs>
              <w:autoSpaceDE w:val="0"/>
              <w:autoSpaceDN w:val="0"/>
              <w:adjustRightInd w:val="0"/>
              <w:ind w:left="709" w:hanging="709"/>
              <w:jc w:val="both"/>
              <w:rPr>
                <w:rFonts w:ascii="TimesNewRomanPSMT" w:hAnsi="TimesNewRomanPSMT" w:cs="TimesNewRomanPSMT"/>
              </w:rPr>
            </w:pPr>
            <w:r w:rsidRPr="005115CB">
              <w:rPr>
                <w:b/>
              </w:rPr>
              <w:t>A számonkérés módja</w:t>
            </w:r>
            <w:r>
              <w:rPr>
                <w:b/>
              </w:rPr>
              <w:t xml:space="preserve">                                                                                           Kollokvium</w:t>
            </w:r>
          </w:p>
          <w:p w:rsidR="00D115FC" w:rsidRPr="005115CB" w:rsidRDefault="00D115FC" w:rsidP="00055E14">
            <w:pPr>
              <w:tabs>
                <w:tab w:val="left" w:pos="6486"/>
              </w:tabs>
              <w:autoSpaceDE w:val="0"/>
              <w:autoSpaceDN w:val="0"/>
              <w:adjustRightInd w:val="0"/>
              <w:ind w:left="709" w:hanging="709"/>
              <w:jc w:val="both"/>
              <w:rPr>
                <w:rFonts w:ascii="TimesNewRomanPSMT" w:hAnsi="TimesNewRomanPSMT" w:cs="TimesNewRomanPSMT"/>
              </w:rPr>
            </w:pPr>
            <w:r>
              <w:t>Szóbeli felelet</w:t>
            </w:r>
          </w:p>
        </w:tc>
      </w:tr>
      <w:tr w:rsidR="00D115FC" w:rsidRPr="005115CB" w:rsidTr="00055E14">
        <w:tc>
          <w:tcPr>
            <w:tcW w:w="9356" w:type="dxa"/>
            <w:gridSpan w:val="2"/>
          </w:tcPr>
          <w:p w:rsidR="00D115FC" w:rsidRPr="005115CB" w:rsidRDefault="00D115FC" w:rsidP="00055E14">
            <w:pPr>
              <w:jc w:val="both"/>
              <w:rPr>
                <w:b/>
              </w:rPr>
            </w:pPr>
            <w:r w:rsidRPr="005115CB">
              <w:rPr>
                <w:b/>
              </w:rPr>
              <w:t xml:space="preserve">A tantárgy tantervi helye: </w:t>
            </w:r>
            <w:r>
              <w:t>1</w:t>
            </w:r>
            <w:r w:rsidRPr="00091191">
              <w:t>. félév</w:t>
            </w:r>
          </w:p>
        </w:tc>
      </w:tr>
      <w:tr w:rsidR="00D115FC" w:rsidRPr="005115CB" w:rsidTr="00055E14">
        <w:tc>
          <w:tcPr>
            <w:tcW w:w="9356" w:type="dxa"/>
            <w:gridSpan w:val="2"/>
          </w:tcPr>
          <w:p w:rsidR="00D115FC" w:rsidRPr="00091191" w:rsidRDefault="00D115FC" w:rsidP="00055E14">
            <w:pPr>
              <w:jc w:val="both"/>
            </w:pPr>
            <w:r>
              <w:rPr>
                <w:b/>
              </w:rPr>
              <w:t xml:space="preserve">Előtanulmányi feltételek: </w:t>
            </w:r>
            <w:r>
              <w:t>nincs</w:t>
            </w:r>
          </w:p>
        </w:tc>
      </w:tr>
      <w:tr w:rsidR="00D115FC" w:rsidRPr="005115CB" w:rsidTr="00055E14">
        <w:tc>
          <w:tcPr>
            <w:tcW w:w="9356" w:type="dxa"/>
            <w:gridSpan w:val="2"/>
          </w:tcPr>
          <w:p w:rsidR="00D115FC" w:rsidRDefault="00D115FC" w:rsidP="00055E14">
            <w:pPr>
              <w:jc w:val="both"/>
            </w:pPr>
            <w:r w:rsidRPr="005115CB">
              <w:rPr>
                <w:b/>
              </w:rPr>
              <w:t>Tantárgy-leírás:</w:t>
            </w:r>
            <w:r w:rsidRPr="005115CB">
              <w:t xml:space="preserve"> </w:t>
            </w:r>
          </w:p>
          <w:p w:rsidR="00D115FC" w:rsidRPr="00885DF6" w:rsidRDefault="00D115FC" w:rsidP="00B643F1">
            <w:pPr>
              <w:tabs>
                <w:tab w:val="left" w:pos="1440"/>
                <w:tab w:val="left" w:pos="5220"/>
              </w:tabs>
              <w:jc w:val="both"/>
            </w:pPr>
            <w:r w:rsidRPr="00885DF6">
              <w:t>Az önkormányzatiság fogalma, az önkormányzatok felépítése szervezetrendszere, az</w:t>
            </w:r>
            <w:r>
              <w:t xml:space="preserve"> </w:t>
            </w:r>
            <w:r w:rsidRPr="00885DF6">
              <w:t>önkormányzati "gondolkodás". Az önkormányzati intézményi rendszer feladatainak</w:t>
            </w:r>
            <w:r>
              <w:t xml:space="preserve"> </w:t>
            </w:r>
            <w:r w:rsidRPr="00885DF6">
              <w:t>(szociális, gyermekvédelmi, oktatási közművelődési) megszervezése, működtetése.</w:t>
            </w:r>
          </w:p>
          <w:p w:rsidR="00D115FC" w:rsidRPr="00885DF6" w:rsidRDefault="00D115FC" w:rsidP="00B643F1">
            <w:pPr>
              <w:tabs>
                <w:tab w:val="left" w:pos="1440"/>
                <w:tab w:val="left" w:pos="5220"/>
              </w:tabs>
              <w:jc w:val="both"/>
            </w:pPr>
            <w:r w:rsidRPr="00885DF6">
              <w:t>Az önkormányzatok kötelező és önként vállalt feladatai. A települési önkormányzatok</w:t>
            </w:r>
            <w:r>
              <w:t xml:space="preserve"> </w:t>
            </w:r>
            <w:r w:rsidRPr="00885DF6">
              <w:t>ifjúsági feladatai. Az ifjúsági részvétel formái (gyermek- ifjúsági és diákönkormányzatok)</w:t>
            </w:r>
            <w:r>
              <w:t xml:space="preserve"> </w:t>
            </w:r>
            <w:r w:rsidRPr="00885DF6">
              <w:t>és keretei (döntéshozatal, irányítás, ellenőrzés, forráselosztás).</w:t>
            </w:r>
          </w:p>
          <w:p w:rsidR="00D115FC" w:rsidRPr="00885DF6" w:rsidRDefault="00D115FC" w:rsidP="00B643F1">
            <w:pPr>
              <w:tabs>
                <w:tab w:val="left" w:pos="1440"/>
                <w:tab w:val="left" w:pos="5220"/>
              </w:tabs>
              <w:jc w:val="both"/>
            </w:pPr>
            <w:r w:rsidRPr="00885DF6">
              <w:t>Települési, kistérségi ifjúsági stratégiák, cselekvési tervek elkészítésének szempontjai,</w:t>
            </w:r>
            <w:r>
              <w:t xml:space="preserve"> </w:t>
            </w:r>
            <w:r w:rsidRPr="00885DF6">
              <w:t>kötelező tartalmi elemei. Az önkormányzati finanszírozás rendszere (nemzetközi</w:t>
            </w:r>
            <w:r>
              <w:t xml:space="preserve"> </w:t>
            </w:r>
            <w:r w:rsidRPr="00885DF6">
              <w:t>finanszírozási modellek, pl. Belgium). Közfeladat-ellátási modellek.</w:t>
            </w:r>
          </w:p>
          <w:p w:rsidR="00D115FC" w:rsidRPr="00885DF6" w:rsidRDefault="00D115FC" w:rsidP="00B643F1">
            <w:pPr>
              <w:tabs>
                <w:tab w:val="left" w:pos="1440"/>
                <w:tab w:val="left" w:pos="5220"/>
              </w:tabs>
              <w:jc w:val="both"/>
            </w:pPr>
            <w:r w:rsidRPr="00885DF6">
              <w:t>A többcélú kistérségi társulások rendszere, az általuk ellátott feladatok, finanszírozásuk.</w:t>
            </w:r>
          </w:p>
          <w:p w:rsidR="00D115FC" w:rsidRPr="00885DF6" w:rsidRDefault="00D115FC" w:rsidP="00B643F1">
            <w:pPr>
              <w:tabs>
                <w:tab w:val="left" w:pos="1440"/>
                <w:tab w:val="left" w:pos="5220"/>
              </w:tabs>
              <w:jc w:val="both"/>
            </w:pPr>
            <w:r w:rsidRPr="00885DF6">
              <w:t>A civil szervezetek felépítése, feladatköre. Az ifjúsági civil szervezetek jelentősége. A</w:t>
            </w:r>
            <w:r>
              <w:t xml:space="preserve"> </w:t>
            </w:r>
            <w:r w:rsidRPr="00885DF6">
              <w:t>formális és nem-formális szervezetek (nem tagsághoz kötött tevékenységek).</w:t>
            </w:r>
          </w:p>
          <w:p w:rsidR="00D115FC" w:rsidRPr="00885DF6" w:rsidRDefault="00D115FC" w:rsidP="00B643F1">
            <w:pPr>
              <w:tabs>
                <w:tab w:val="left" w:pos="1440"/>
                <w:tab w:val="left" w:pos="5220"/>
              </w:tabs>
              <w:jc w:val="both"/>
            </w:pPr>
            <w:r w:rsidRPr="00885DF6">
              <w:t>Az érdekképviselet, az érdekegyeztetés és az érdekvédelem fogalma, értelmezése</w:t>
            </w:r>
            <w:r>
              <w:t xml:space="preserve"> </w:t>
            </w:r>
            <w:r w:rsidRPr="00885DF6">
              <w:t>(hasonlóságok és különbségek). A részvételi rendszerek kialakításának módszertana.</w:t>
            </w:r>
          </w:p>
          <w:p w:rsidR="00D115FC" w:rsidRPr="00D44183" w:rsidRDefault="00D115FC" w:rsidP="00B643F1">
            <w:pPr>
              <w:tabs>
                <w:tab w:val="left" w:pos="1440"/>
                <w:tab w:val="left" w:pos="5220"/>
              </w:tabs>
              <w:jc w:val="both"/>
            </w:pPr>
            <w:r w:rsidRPr="00885DF6">
              <w:t>Nemzetközi és hazai szervezetek</w:t>
            </w:r>
            <w:r>
              <w:t>.</w:t>
            </w:r>
          </w:p>
        </w:tc>
      </w:tr>
      <w:tr w:rsidR="00D115FC" w:rsidRPr="005115CB" w:rsidTr="00055E14">
        <w:tc>
          <w:tcPr>
            <w:tcW w:w="9356" w:type="dxa"/>
            <w:gridSpan w:val="2"/>
          </w:tcPr>
          <w:p w:rsidR="00D115FC" w:rsidRPr="005115CB" w:rsidRDefault="00D115FC" w:rsidP="00055E14">
            <w:pPr>
              <w:jc w:val="both"/>
              <w:rPr>
                <w:b/>
              </w:rPr>
            </w:pPr>
            <w:r w:rsidRPr="005115CB">
              <w:rPr>
                <w:b/>
              </w:rPr>
              <w:t>A legfontosabbnak ítélt (3-5) kötelező, illetve ajánlott irodalom (jegyzet, tankönyv):</w:t>
            </w:r>
          </w:p>
          <w:p w:rsidR="00D115FC" w:rsidRPr="005115CB" w:rsidRDefault="00D115FC" w:rsidP="00B643F1">
            <w:pPr>
              <w:jc w:val="both"/>
            </w:pPr>
            <w:r>
              <w:t>Nagy Ádám (szerk.): Ifjúságkönyv, ÚISZ Könyvek 6, Új Mandátum Könyvkiadó, Budapest, 2008.</w:t>
            </w:r>
          </w:p>
        </w:tc>
      </w:tr>
      <w:tr w:rsidR="00D115FC" w:rsidRPr="005115CB" w:rsidTr="00055E14">
        <w:tc>
          <w:tcPr>
            <w:tcW w:w="9356" w:type="dxa"/>
            <w:gridSpan w:val="2"/>
          </w:tcPr>
          <w:p w:rsidR="00D115FC" w:rsidRPr="005115CB" w:rsidRDefault="00D115FC" w:rsidP="00055E14">
            <w:pPr>
              <w:jc w:val="both"/>
              <w:rPr>
                <w:b/>
              </w:rPr>
            </w:pPr>
            <w:r w:rsidRPr="005115CB">
              <w:rPr>
                <w:b/>
              </w:rPr>
              <w:t>A tantárgy felelőse:</w:t>
            </w:r>
            <w:r w:rsidRPr="005115CB">
              <w:rPr>
                <w:bCs/>
              </w:rPr>
              <w:t xml:space="preserve"> </w:t>
            </w:r>
            <w:r>
              <w:rPr>
                <w:bCs/>
              </w:rPr>
              <w:t>Dr. József István, docens</w:t>
            </w:r>
          </w:p>
        </w:tc>
      </w:tr>
    </w:tbl>
    <w:p w:rsidR="00D115FC" w:rsidRPr="00D44183" w:rsidRDefault="00D115FC" w:rsidP="00B643F1"/>
    <w:p w:rsidR="00D115FC" w:rsidRDefault="00D115FC" w:rsidP="00B643F1"/>
    <w:p w:rsidR="00D115FC" w:rsidRDefault="00D115FC" w:rsidP="00115F44">
      <w:pPr>
        <w:pStyle w:val="Listaszerbekezds"/>
        <w:ind w:left="1080"/>
        <w:rPr>
          <w:b/>
        </w:rPr>
      </w:pPr>
    </w:p>
    <w:p w:rsidR="00D115FC" w:rsidRPr="005115CB" w:rsidRDefault="00D115FC" w:rsidP="00115F44">
      <w:pPr>
        <w:spacing w:after="120"/>
        <w:jc w:val="both"/>
        <w:rPr>
          <w:rFonts w:ascii="Arial" w:hAnsi="Arial" w:cs="Arial"/>
          <w:b/>
        </w:rPr>
      </w:pP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C96941">
        <w:tc>
          <w:tcPr>
            <w:tcW w:w="6518" w:type="dxa"/>
          </w:tcPr>
          <w:p w:rsidR="00D115FC" w:rsidRPr="005115CB" w:rsidRDefault="00D115FC" w:rsidP="00C96941">
            <w:pPr>
              <w:pStyle w:val="Default"/>
              <w:rPr>
                <w:b/>
                <w:sz w:val="20"/>
                <w:szCs w:val="20"/>
              </w:rPr>
            </w:pPr>
            <w:r w:rsidRPr="005115CB">
              <w:rPr>
                <w:b/>
                <w:sz w:val="20"/>
                <w:szCs w:val="20"/>
              </w:rPr>
              <w:lastRenderedPageBreak/>
              <w:t>Tant</w:t>
            </w:r>
            <w:r>
              <w:rPr>
                <w:b/>
                <w:sz w:val="20"/>
                <w:szCs w:val="20"/>
              </w:rPr>
              <w:t>árgy neve: Személyiségfejlesztés</w:t>
            </w:r>
          </w:p>
        </w:tc>
        <w:tc>
          <w:tcPr>
            <w:tcW w:w="2838" w:type="dxa"/>
          </w:tcPr>
          <w:p w:rsidR="00D115FC" w:rsidRPr="005115CB" w:rsidRDefault="00D115FC" w:rsidP="00C96941">
            <w:pPr>
              <w:jc w:val="both"/>
              <w:rPr>
                <w:b/>
              </w:rPr>
            </w:pPr>
            <w:r>
              <w:rPr>
                <w:b/>
              </w:rPr>
              <w:t xml:space="preserve">Kreditszáma: </w:t>
            </w:r>
            <w:r w:rsidR="003A399B">
              <w:rPr>
                <w:b/>
              </w:rPr>
              <w:t>3</w:t>
            </w:r>
          </w:p>
        </w:tc>
      </w:tr>
      <w:tr w:rsidR="00D115FC" w:rsidRPr="005115CB" w:rsidTr="00C96941">
        <w:tc>
          <w:tcPr>
            <w:tcW w:w="9356" w:type="dxa"/>
            <w:gridSpan w:val="2"/>
          </w:tcPr>
          <w:p w:rsidR="00D115FC" w:rsidRPr="005115CB" w:rsidRDefault="00D115FC" w:rsidP="003A399B">
            <w:pPr>
              <w:jc w:val="both"/>
              <w:rPr>
                <w:b/>
              </w:rPr>
            </w:pPr>
            <w:r w:rsidRPr="005115CB">
              <w:rPr>
                <w:b/>
              </w:rPr>
              <w:t xml:space="preserve">A tanóra típusa, száma: </w:t>
            </w:r>
            <w:r>
              <w:t>ea/gyak, 0</w:t>
            </w:r>
            <w:r w:rsidRPr="005115CB">
              <w:t>+</w:t>
            </w:r>
            <w:r w:rsidR="003A399B">
              <w:t>3</w:t>
            </w:r>
          </w:p>
        </w:tc>
      </w:tr>
      <w:tr w:rsidR="00D115FC" w:rsidRPr="005115CB" w:rsidTr="00C96941">
        <w:tc>
          <w:tcPr>
            <w:tcW w:w="9356" w:type="dxa"/>
            <w:gridSpan w:val="2"/>
          </w:tcPr>
          <w:p w:rsidR="00D115FC" w:rsidRPr="005115CB" w:rsidRDefault="00D115FC" w:rsidP="00C96941">
            <w:pPr>
              <w:tabs>
                <w:tab w:val="left" w:pos="6452"/>
              </w:tabs>
              <w:autoSpaceDE w:val="0"/>
              <w:autoSpaceDN w:val="0"/>
              <w:adjustRightInd w:val="0"/>
              <w:ind w:left="709" w:hanging="709"/>
              <w:jc w:val="both"/>
              <w:rPr>
                <w:rFonts w:ascii="TimesNewRomanPSMT" w:hAnsi="TimesNewRomanPSMT" w:cs="TimesNewRomanPSMT"/>
              </w:rPr>
            </w:pPr>
            <w:r>
              <w:rPr>
                <w:b/>
              </w:rPr>
              <w:t>A számonkérés módja</w:t>
            </w:r>
            <w:r>
              <w:rPr>
                <w:b/>
              </w:rPr>
              <w:tab/>
              <w:t>gyakorlati jegy</w:t>
            </w:r>
          </w:p>
          <w:p w:rsidR="00D115FC" w:rsidRPr="005115CB" w:rsidRDefault="00D115FC" w:rsidP="00C96941">
            <w:pPr>
              <w:tabs>
                <w:tab w:val="left" w:pos="6565"/>
              </w:tabs>
              <w:autoSpaceDE w:val="0"/>
              <w:autoSpaceDN w:val="0"/>
              <w:adjustRightInd w:val="0"/>
              <w:ind w:left="709" w:hanging="709"/>
              <w:jc w:val="both"/>
              <w:rPr>
                <w:rFonts w:ascii="TimesNewRomanPSMT" w:hAnsi="TimesNewRomanPSMT" w:cs="TimesNewRomanPSMT"/>
              </w:rPr>
            </w:pPr>
            <w:r w:rsidRPr="005115CB">
              <w:t>az ismeretanyag kívánalmaknak megfelelő visszaadása, írásbeli vizsga</w:t>
            </w:r>
          </w:p>
        </w:tc>
      </w:tr>
      <w:tr w:rsidR="00D115FC" w:rsidRPr="005115CB" w:rsidTr="00C96941">
        <w:tc>
          <w:tcPr>
            <w:tcW w:w="9356" w:type="dxa"/>
            <w:gridSpan w:val="2"/>
          </w:tcPr>
          <w:p w:rsidR="00D115FC" w:rsidRPr="005115CB" w:rsidRDefault="00D115FC" w:rsidP="00C96941">
            <w:pPr>
              <w:jc w:val="both"/>
              <w:rPr>
                <w:b/>
              </w:rPr>
            </w:pPr>
            <w:r w:rsidRPr="005115CB">
              <w:rPr>
                <w:b/>
              </w:rPr>
              <w:t xml:space="preserve">A tantárgy tantervi helye: </w:t>
            </w:r>
            <w:r>
              <w:t>3</w:t>
            </w:r>
            <w:r w:rsidRPr="00091191">
              <w:t>. félév</w:t>
            </w:r>
          </w:p>
        </w:tc>
      </w:tr>
      <w:tr w:rsidR="00D115FC" w:rsidRPr="005115CB" w:rsidTr="00C96941">
        <w:tc>
          <w:tcPr>
            <w:tcW w:w="9356" w:type="dxa"/>
            <w:gridSpan w:val="2"/>
          </w:tcPr>
          <w:p w:rsidR="00D115FC" w:rsidRPr="005115CB" w:rsidRDefault="00D115FC" w:rsidP="00C96941">
            <w:pPr>
              <w:jc w:val="both"/>
              <w:rPr>
                <w:b/>
              </w:rPr>
            </w:pPr>
            <w:r>
              <w:rPr>
                <w:b/>
              </w:rPr>
              <w:t xml:space="preserve">Előtanulmányi feltételek: </w:t>
            </w:r>
            <w:r w:rsidRPr="00091191">
              <w:t>nincs</w:t>
            </w:r>
          </w:p>
        </w:tc>
      </w:tr>
      <w:tr w:rsidR="00D115FC" w:rsidRPr="005115CB" w:rsidTr="00C96941">
        <w:tc>
          <w:tcPr>
            <w:tcW w:w="9356" w:type="dxa"/>
            <w:gridSpan w:val="2"/>
          </w:tcPr>
          <w:p w:rsidR="00D115FC" w:rsidRPr="005115CB" w:rsidRDefault="00D115FC" w:rsidP="00C96941">
            <w:pPr>
              <w:jc w:val="both"/>
            </w:pPr>
            <w:r w:rsidRPr="005115CB">
              <w:rPr>
                <w:b/>
              </w:rPr>
              <w:t>Tantárgy-leírás:</w:t>
            </w:r>
            <w:r w:rsidRPr="005115CB">
              <w:t xml:space="preserve"> </w:t>
            </w:r>
          </w:p>
          <w:p w:rsidR="00D115FC" w:rsidRPr="002261DD" w:rsidRDefault="00D115FC" w:rsidP="00C96941">
            <w:pPr>
              <w:autoSpaceDE w:val="0"/>
              <w:autoSpaceDN w:val="0"/>
              <w:adjustRightInd w:val="0"/>
              <w:jc w:val="both"/>
              <w:rPr>
                <w:rFonts w:ascii="TimesNewRomanPSMT" w:hAnsi="TimesNewRomanPSMT" w:cs="TimesNewRomanPSMT"/>
                <w:sz w:val="22"/>
                <w:szCs w:val="22"/>
              </w:rPr>
            </w:pPr>
            <w:r w:rsidRPr="00936940">
              <w:t>A hallgatók ismerjék saját, munkában hasznosítható képességüket (pl. kommunikációs, kapcsolatteremtő), tudásukat, képesek legyenek tudásuknak, képességeiknek megfelelő állást találni, elhelyezkedni.</w:t>
            </w:r>
            <w:r w:rsidRPr="00936940">
              <w:rPr>
                <w:rFonts w:ascii="TimesNewRomanPSMT" w:hAnsi="TimesNewRomanPSMT" w:cs="TimesNewRomanPSMT"/>
              </w:rPr>
              <w:t xml:space="preserve"> </w:t>
            </w:r>
            <w:r w:rsidRPr="00936940">
              <w:t>A kurzus célja, hogy a résztvevők csoport- és közösségélményre tegyenek szert, elmélyüljön, fejlődjön, vagy akár megalapozódjon önismeretük. A kurzus ezen belül segíteni kíván abban, hogy tudatosodjon, és árnyaltabbá váljon a hallgatók énképe.</w:t>
            </w:r>
          </w:p>
        </w:tc>
      </w:tr>
      <w:tr w:rsidR="00D115FC" w:rsidRPr="005115CB" w:rsidTr="00C96941">
        <w:tc>
          <w:tcPr>
            <w:tcW w:w="9356" w:type="dxa"/>
            <w:gridSpan w:val="2"/>
          </w:tcPr>
          <w:p w:rsidR="00D115FC" w:rsidRPr="005115CB" w:rsidRDefault="00D115FC" w:rsidP="00C96941">
            <w:pPr>
              <w:jc w:val="both"/>
              <w:rPr>
                <w:b/>
              </w:rPr>
            </w:pPr>
            <w:r w:rsidRPr="005115CB">
              <w:rPr>
                <w:b/>
              </w:rPr>
              <w:t>A legfontosabbnak ítélt (3-5) kötelező, illetve ajánlott irodalom (jegyzet, tankönyv):</w:t>
            </w:r>
          </w:p>
          <w:p w:rsidR="00D115FC" w:rsidRPr="00936940" w:rsidRDefault="00D115FC" w:rsidP="00C96941">
            <w:r w:rsidRPr="00936940">
              <w:t>Atkinson: Pszichológia. (Osiris 1994. Budapest)</w:t>
            </w:r>
          </w:p>
          <w:p w:rsidR="00D115FC" w:rsidRPr="00936940" w:rsidRDefault="00D115FC" w:rsidP="00C96941">
            <w:r w:rsidRPr="00936940">
              <w:t>Tóth László: Pszichológia a tanításban (2000. Debrecen)</w:t>
            </w:r>
          </w:p>
          <w:p w:rsidR="00D115FC" w:rsidRPr="00936940" w:rsidRDefault="00D115FC" w:rsidP="00C96941">
            <w:r w:rsidRPr="00936940">
              <w:t>Estefánné-Völgyesi-Bíró: Fejlődéslélektan (szöveggyűjtemény (1997. Eger)</w:t>
            </w:r>
          </w:p>
          <w:p w:rsidR="00D115FC" w:rsidRPr="00936940" w:rsidRDefault="00D115FC" w:rsidP="00C96941">
            <w:r w:rsidRPr="00936940">
              <w:t>Mérei Ferenc – V. Binét Ágnes: Gyermeklélektan Gondolat Kiadó Bp. - bármelyik kiadás.</w:t>
            </w:r>
          </w:p>
          <w:p w:rsidR="00D115FC" w:rsidRPr="00936940" w:rsidRDefault="00D115FC" w:rsidP="00C96941">
            <w:r w:rsidRPr="00936940">
              <w:t>Keményné Pálffy Katalin: Bevezetés a pszichológiába (NTK, 2003.)</w:t>
            </w:r>
            <w:r w:rsidRPr="00936940">
              <w:br/>
              <w:t>I/3., 4., II/1., 2., 3., 4. fej.</w:t>
            </w:r>
          </w:p>
          <w:p w:rsidR="00D115FC" w:rsidRPr="00936940" w:rsidRDefault="00D115FC" w:rsidP="00C96941">
            <w:r w:rsidRPr="00936940">
              <w:t>Atkinson – Smith: Pszichológia (Osiris-Századvég, 1995.)</w:t>
            </w:r>
            <w:r>
              <w:t xml:space="preserve"> </w:t>
            </w:r>
            <w:r w:rsidRPr="00936940">
              <w:t>14. fej.</w:t>
            </w:r>
          </w:p>
          <w:p w:rsidR="00D115FC" w:rsidRPr="00936940" w:rsidRDefault="00D115FC" w:rsidP="00C96941">
            <w:r w:rsidRPr="00936940">
              <w:t>E. Berne: Emberi játszmák (Gondolat, 1987.)</w:t>
            </w:r>
          </w:p>
          <w:p w:rsidR="00D115FC" w:rsidRPr="00936940" w:rsidRDefault="00D115FC" w:rsidP="00C96941">
            <w:r w:rsidRPr="00936940">
              <w:t>W. Allport: A személyiség alakulása (Gondolat, 1985.)</w:t>
            </w:r>
          </w:p>
          <w:p w:rsidR="00D115FC" w:rsidRPr="00936940" w:rsidRDefault="00D115FC" w:rsidP="00C96941">
            <w:r w:rsidRPr="00936940">
              <w:t>Buda Béla: A pszichoanalízis és modern irányzatai (Gondolat, l971.)</w:t>
            </w:r>
          </w:p>
          <w:p w:rsidR="00D115FC" w:rsidRPr="00936940" w:rsidRDefault="00D115FC" w:rsidP="00C96941">
            <w:r w:rsidRPr="00936940">
              <w:t>Buda Béla: Az empátia (Gondolat, 1988.)</w:t>
            </w:r>
          </w:p>
          <w:p w:rsidR="00D115FC" w:rsidRPr="00936940" w:rsidRDefault="00D115FC" w:rsidP="00C96941">
            <w:r w:rsidRPr="00936940">
              <w:t>E. Fromm: A szeretet művészete (Helikon Kiadó, 1984.)</w:t>
            </w:r>
          </w:p>
          <w:p w:rsidR="00D115FC" w:rsidRPr="005115CB" w:rsidRDefault="00D115FC" w:rsidP="00C96941">
            <w:pPr>
              <w:jc w:val="both"/>
            </w:pPr>
            <w:r w:rsidRPr="00936940">
              <w:t>Salamon Jenő: A megismerő tevékenység fejlődéslélektana Nemzeti Tankönyvkiadó 1993</w:t>
            </w:r>
          </w:p>
        </w:tc>
      </w:tr>
      <w:tr w:rsidR="00D115FC" w:rsidRPr="005115CB" w:rsidTr="00C96941">
        <w:tc>
          <w:tcPr>
            <w:tcW w:w="9356" w:type="dxa"/>
            <w:gridSpan w:val="2"/>
          </w:tcPr>
          <w:p w:rsidR="00D115FC" w:rsidRPr="005115CB" w:rsidRDefault="00D115FC" w:rsidP="00C96941">
            <w:pPr>
              <w:jc w:val="both"/>
              <w:rPr>
                <w:b/>
              </w:rPr>
            </w:pPr>
            <w:r w:rsidRPr="005115CB">
              <w:rPr>
                <w:b/>
              </w:rPr>
              <w:t>A tantárgy felelőse:</w:t>
            </w:r>
            <w:r w:rsidRPr="005115CB">
              <w:rPr>
                <w:bCs/>
              </w:rPr>
              <w:t xml:space="preserve"> </w:t>
            </w:r>
            <w:r>
              <w:rPr>
                <w:bCs/>
              </w:rPr>
              <w:t>Walter Imola, adjunktus</w:t>
            </w:r>
          </w:p>
        </w:tc>
      </w:tr>
    </w:tbl>
    <w:p w:rsidR="00D115FC" w:rsidRPr="005115CB" w:rsidRDefault="00D115FC" w:rsidP="00115F44"/>
    <w:p w:rsidR="00D115FC" w:rsidRDefault="00D115FC" w:rsidP="00115F44">
      <w:pPr>
        <w:pStyle w:val="Listaszerbekezds"/>
        <w:ind w:left="1080"/>
        <w:rPr>
          <w:b/>
        </w:rPr>
      </w:pPr>
    </w:p>
    <w:p w:rsidR="00D115FC" w:rsidRDefault="00D115FC" w:rsidP="00115F44"/>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C96941">
        <w:tc>
          <w:tcPr>
            <w:tcW w:w="6518" w:type="dxa"/>
          </w:tcPr>
          <w:p w:rsidR="00D115FC" w:rsidRPr="005115CB" w:rsidRDefault="00D115FC" w:rsidP="00C96941">
            <w:pPr>
              <w:pStyle w:val="Default"/>
              <w:rPr>
                <w:b/>
                <w:sz w:val="20"/>
                <w:szCs w:val="20"/>
              </w:rPr>
            </w:pPr>
            <w:r w:rsidRPr="005115CB">
              <w:rPr>
                <w:b/>
                <w:sz w:val="20"/>
                <w:szCs w:val="20"/>
              </w:rPr>
              <w:t xml:space="preserve">Tantárgy neve: </w:t>
            </w:r>
            <w:r>
              <w:rPr>
                <w:b/>
                <w:sz w:val="20"/>
                <w:szCs w:val="20"/>
              </w:rPr>
              <w:t>A segítő kapcsolat kommunikációja</w:t>
            </w:r>
          </w:p>
        </w:tc>
        <w:tc>
          <w:tcPr>
            <w:tcW w:w="2838" w:type="dxa"/>
          </w:tcPr>
          <w:p w:rsidR="00D115FC" w:rsidRPr="005115CB" w:rsidRDefault="00D115FC" w:rsidP="00C96941">
            <w:pPr>
              <w:jc w:val="both"/>
              <w:rPr>
                <w:b/>
              </w:rPr>
            </w:pPr>
            <w:r>
              <w:rPr>
                <w:b/>
              </w:rPr>
              <w:t>Kreditszáma: 2</w:t>
            </w:r>
          </w:p>
        </w:tc>
      </w:tr>
      <w:tr w:rsidR="00D115FC" w:rsidRPr="005115CB" w:rsidTr="00C96941">
        <w:tc>
          <w:tcPr>
            <w:tcW w:w="9356" w:type="dxa"/>
            <w:gridSpan w:val="2"/>
          </w:tcPr>
          <w:p w:rsidR="00D115FC" w:rsidRPr="005115CB" w:rsidRDefault="00D115FC" w:rsidP="00C96941">
            <w:pPr>
              <w:jc w:val="both"/>
              <w:rPr>
                <w:b/>
              </w:rPr>
            </w:pPr>
            <w:r w:rsidRPr="005115CB">
              <w:rPr>
                <w:b/>
              </w:rPr>
              <w:t xml:space="preserve">A tanóra típusa, száma: </w:t>
            </w:r>
            <w:r>
              <w:t>ea/gyak, 0</w:t>
            </w:r>
            <w:r w:rsidRPr="005115CB">
              <w:t>+</w:t>
            </w:r>
            <w:r>
              <w:t>2</w:t>
            </w:r>
          </w:p>
        </w:tc>
      </w:tr>
      <w:tr w:rsidR="00D115FC" w:rsidRPr="005115CB" w:rsidTr="00C96941">
        <w:tc>
          <w:tcPr>
            <w:tcW w:w="9356" w:type="dxa"/>
            <w:gridSpan w:val="2"/>
          </w:tcPr>
          <w:p w:rsidR="00D115FC" w:rsidRPr="005115CB" w:rsidRDefault="00D115FC" w:rsidP="00C96941">
            <w:pPr>
              <w:tabs>
                <w:tab w:val="left" w:pos="6588"/>
              </w:tabs>
              <w:autoSpaceDE w:val="0"/>
              <w:autoSpaceDN w:val="0"/>
              <w:adjustRightInd w:val="0"/>
              <w:ind w:left="709" w:hanging="709"/>
              <w:jc w:val="both"/>
              <w:rPr>
                <w:rFonts w:ascii="TimesNewRomanPSMT" w:hAnsi="TimesNewRomanPSMT" w:cs="TimesNewRomanPSMT"/>
              </w:rPr>
            </w:pPr>
            <w:r w:rsidRPr="005115CB">
              <w:rPr>
                <w:b/>
              </w:rPr>
              <w:t>A számonkérés módja</w:t>
            </w:r>
            <w:r>
              <w:rPr>
                <w:b/>
              </w:rPr>
              <w:t xml:space="preserve">                                                                                           gyakorlati jegy</w:t>
            </w:r>
          </w:p>
          <w:p w:rsidR="00D115FC" w:rsidRPr="005115CB" w:rsidRDefault="00D115FC" w:rsidP="00C96941">
            <w:pPr>
              <w:tabs>
                <w:tab w:val="left" w:pos="6486"/>
              </w:tabs>
              <w:autoSpaceDE w:val="0"/>
              <w:autoSpaceDN w:val="0"/>
              <w:adjustRightInd w:val="0"/>
              <w:ind w:left="709" w:hanging="709"/>
              <w:jc w:val="both"/>
              <w:rPr>
                <w:rFonts w:ascii="TimesNewRomanPSMT" w:hAnsi="TimesNewRomanPSMT" w:cs="TimesNewRomanPSMT"/>
              </w:rPr>
            </w:pPr>
            <w:r>
              <w:t>évfolyamdolgozat készítése</w:t>
            </w:r>
          </w:p>
        </w:tc>
      </w:tr>
      <w:tr w:rsidR="00D115FC" w:rsidRPr="005115CB" w:rsidTr="00C96941">
        <w:tc>
          <w:tcPr>
            <w:tcW w:w="9356" w:type="dxa"/>
            <w:gridSpan w:val="2"/>
          </w:tcPr>
          <w:p w:rsidR="00D115FC" w:rsidRPr="005115CB" w:rsidRDefault="00D115FC" w:rsidP="00C96941">
            <w:pPr>
              <w:jc w:val="both"/>
              <w:rPr>
                <w:b/>
              </w:rPr>
            </w:pPr>
            <w:r w:rsidRPr="005115CB">
              <w:rPr>
                <w:b/>
              </w:rPr>
              <w:t xml:space="preserve">A tantárgy tantervi helye: </w:t>
            </w:r>
            <w:r>
              <w:t>2</w:t>
            </w:r>
            <w:r w:rsidRPr="00091191">
              <w:t>. félév</w:t>
            </w:r>
          </w:p>
        </w:tc>
      </w:tr>
      <w:tr w:rsidR="00D115FC" w:rsidRPr="005115CB" w:rsidTr="00C96941">
        <w:tc>
          <w:tcPr>
            <w:tcW w:w="9356" w:type="dxa"/>
            <w:gridSpan w:val="2"/>
          </w:tcPr>
          <w:p w:rsidR="00D115FC" w:rsidRPr="00091191" w:rsidRDefault="00D115FC" w:rsidP="00C96941">
            <w:pPr>
              <w:jc w:val="both"/>
            </w:pPr>
            <w:r>
              <w:rPr>
                <w:b/>
              </w:rPr>
              <w:t xml:space="preserve">Előtanulmányi feltételek: </w:t>
            </w:r>
            <w:r>
              <w:t>nincs</w:t>
            </w:r>
          </w:p>
        </w:tc>
      </w:tr>
      <w:tr w:rsidR="00D115FC" w:rsidRPr="005115CB" w:rsidTr="00C96941">
        <w:tc>
          <w:tcPr>
            <w:tcW w:w="9356" w:type="dxa"/>
            <w:gridSpan w:val="2"/>
          </w:tcPr>
          <w:p w:rsidR="00D115FC" w:rsidRPr="005115CB" w:rsidRDefault="00D115FC" w:rsidP="00C96941">
            <w:pPr>
              <w:jc w:val="both"/>
            </w:pPr>
            <w:r w:rsidRPr="005115CB">
              <w:rPr>
                <w:b/>
              </w:rPr>
              <w:t>Tantárgy-leírás:</w:t>
            </w:r>
            <w:r w:rsidRPr="005115CB">
              <w:t xml:space="preserve"> </w:t>
            </w:r>
          </w:p>
          <w:p w:rsidR="00D115FC" w:rsidRDefault="00D115FC" w:rsidP="00C96941">
            <w:pPr>
              <w:tabs>
                <w:tab w:val="left" w:pos="1440"/>
                <w:tab w:val="left" w:pos="5220"/>
              </w:tabs>
              <w:jc w:val="both"/>
            </w:pPr>
            <w:r>
              <w:t>Adekvát, nyílt és kongruens kommunikáció gyakorlása;</w:t>
            </w:r>
          </w:p>
          <w:p w:rsidR="00D115FC" w:rsidRDefault="00D115FC" w:rsidP="00C96941">
            <w:pPr>
              <w:tabs>
                <w:tab w:val="left" w:pos="1440"/>
                <w:tab w:val="left" w:pos="5220"/>
              </w:tabs>
              <w:jc w:val="both"/>
            </w:pPr>
            <w:r>
              <w:t>Nondirektív és segítő beszélgetés; a segítő kapcsolat kommunikációs eszközeinek gyakorlása;</w:t>
            </w:r>
          </w:p>
          <w:p w:rsidR="00D115FC" w:rsidRPr="00D44183" w:rsidRDefault="00D115FC" w:rsidP="00C96941">
            <w:pPr>
              <w:tabs>
                <w:tab w:val="left" w:pos="1440"/>
                <w:tab w:val="left" w:pos="5220"/>
              </w:tabs>
              <w:jc w:val="both"/>
            </w:pPr>
            <w:r>
              <w:t>Az együttműködés szociálpszichológiai összefüggései, konfliktus-megoldási technikák modellálása.</w:t>
            </w:r>
          </w:p>
        </w:tc>
      </w:tr>
      <w:tr w:rsidR="00D115FC" w:rsidRPr="005115CB" w:rsidTr="00C96941">
        <w:tc>
          <w:tcPr>
            <w:tcW w:w="9356" w:type="dxa"/>
            <w:gridSpan w:val="2"/>
          </w:tcPr>
          <w:p w:rsidR="00D115FC" w:rsidRPr="005115CB" w:rsidRDefault="00D115FC" w:rsidP="00C96941">
            <w:pPr>
              <w:jc w:val="both"/>
              <w:rPr>
                <w:b/>
              </w:rPr>
            </w:pPr>
            <w:r w:rsidRPr="005115CB">
              <w:rPr>
                <w:b/>
              </w:rPr>
              <w:t>A legfontosabbnak ítélt (3-5) kötelező, illetve ajánlott irodalom (jegyzet, tankönyv):</w:t>
            </w:r>
          </w:p>
          <w:p w:rsidR="00D115FC" w:rsidRPr="006B23F8" w:rsidRDefault="00D115FC" w:rsidP="00C96941">
            <w:r w:rsidRPr="006B23F8">
              <w:t>Dévai Margit</w:t>
            </w:r>
            <w:r>
              <w:t xml:space="preserve"> (</w:t>
            </w:r>
            <w:r w:rsidRPr="006B23F8">
              <w:t>1994</w:t>
            </w:r>
            <w:r>
              <w:t>)</w:t>
            </w:r>
            <w:r w:rsidRPr="006B23F8">
              <w:t>: Játszd meg magad.  Énképkorrekció önismereti játékokkal. Lamin Budapest</w:t>
            </w:r>
            <w:r>
              <w:t>.</w:t>
            </w:r>
          </w:p>
          <w:p w:rsidR="00D115FC" w:rsidRPr="006B23F8" w:rsidRDefault="00D115FC" w:rsidP="00C96941">
            <w:r w:rsidRPr="006B23F8">
              <w:t xml:space="preserve">V. Komlósi </w:t>
            </w:r>
            <w:r>
              <w:t>Annamária (</w:t>
            </w:r>
            <w:r w:rsidRPr="006B23F8">
              <w:t>2002</w:t>
            </w:r>
            <w:r>
              <w:t xml:space="preserve">): Nem vagy egyedül..  </w:t>
            </w:r>
            <w:r w:rsidRPr="006B23F8">
              <w:t>Osiris</w:t>
            </w:r>
            <w:r>
              <w:t>,</w:t>
            </w:r>
            <w:r w:rsidRPr="006B23F8">
              <w:t xml:space="preserve"> Budapest.</w:t>
            </w:r>
          </w:p>
          <w:p w:rsidR="00D115FC" w:rsidRPr="006B23F8" w:rsidRDefault="00D115FC" w:rsidP="00C96941">
            <w:r w:rsidRPr="006B23F8">
              <w:t>Rudas János</w:t>
            </w:r>
            <w:r>
              <w:t xml:space="preserve"> (</w:t>
            </w:r>
            <w:r w:rsidRPr="006B23F8">
              <w:t>1990</w:t>
            </w:r>
            <w:r>
              <w:t xml:space="preserve">): Delfi örökösei </w:t>
            </w:r>
            <w:r w:rsidRPr="006B23F8">
              <w:t>Kairos</w:t>
            </w:r>
            <w:r>
              <w:t>,</w:t>
            </w:r>
            <w:r w:rsidRPr="006B23F8">
              <w:t xml:space="preserve"> Budapest.</w:t>
            </w:r>
          </w:p>
          <w:p w:rsidR="00D115FC" w:rsidRDefault="00D115FC" w:rsidP="00C96941">
            <w:r w:rsidRPr="006B23F8">
              <w:t>F. Várkonyi Zsuzsa</w:t>
            </w:r>
            <w:r>
              <w:t xml:space="preserve"> (</w:t>
            </w:r>
            <w:r w:rsidRPr="006B23F8">
              <w:t>2003</w:t>
            </w:r>
            <w:r>
              <w:t xml:space="preserve">): Tanulom magam </w:t>
            </w:r>
            <w:r w:rsidRPr="006B23F8">
              <w:t>Mérték</w:t>
            </w:r>
            <w:r>
              <w:t>,</w:t>
            </w:r>
            <w:r w:rsidRPr="006B23F8">
              <w:t xml:space="preserve"> Budapest.</w:t>
            </w:r>
          </w:p>
          <w:p w:rsidR="00D115FC" w:rsidRPr="006B23F8" w:rsidRDefault="00D115FC" w:rsidP="00C96941">
            <w:r w:rsidRPr="006B23F8">
              <w:t>Németh Erzsébet</w:t>
            </w:r>
            <w:r>
              <w:t xml:space="preserve"> (</w:t>
            </w:r>
            <w:r w:rsidRPr="006B23F8">
              <w:t>2002</w:t>
            </w:r>
            <w:r>
              <w:t>)</w:t>
            </w:r>
            <w:r w:rsidRPr="006B23F8">
              <w:t>: Az önismeret és a kommunikációs készség fejleszt</w:t>
            </w:r>
            <w:r>
              <w:t xml:space="preserve">ése  Századvég Kiadó Budapest </w:t>
            </w:r>
            <w:r w:rsidRPr="006B23F8">
              <w:t>.</w:t>
            </w:r>
          </w:p>
          <w:p w:rsidR="00D115FC" w:rsidRPr="006B23F8" w:rsidRDefault="00D115FC" w:rsidP="00C96941">
            <w:r w:rsidRPr="006B23F8">
              <w:t>Forgács József</w:t>
            </w:r>
            <w:r>
              <w:t xml:space="preserve"> (</w:t>
            </w:r>
            <w:r w:rsidRPr="006B23F8">
              <w:t>1996</w:t>
            </w:r>
            <w:r>
              <w:t>)</w:t>
            </w:r>
            <w:r w:rsidRPr="006B23F8">
              <w:t>: A társas érintkezés pszi</w:t>
            </w:r>
            <w:r>
              <w:t xml:space="preserve">chológiája   Kairosz, Budapest </w:t>
            </w:r>
            <w:r w:rsidRPr="006B23F8">
              <w:t>.</w:t>
            </w:r>
          </w:p>
          <w:p w:rsidR="00D115FC" w:rsidRPr="00814FEE" w:rsidRDefault="00D115FC" w:rsidP="00C96941">
            <w:pPr>
              <w:jc w:val="both"/>
            </w:pPr>
            <w:r w:rsidRPr="00814FEE">
              <w:t>Buda Béla</w:t>
            </w:r>
            <w:r>
              <w:t xml:space="preserve"> (</w:t>
            </w:r>
            <w:r w:rsidRPr="00814FEE">
              <w:t>1988</w:t>
            </w:r>
            <w:r>
              <w:t>)</w:t>
            </w:r>
            <w:r w:rsidRPr="00814FEE">
              <w:t>: Az e</w:t>
            </w:r>
            <w:r>
              <w:t xml:space="preserve">mpátia – a beleélés lélektana. </w:t>
            </w:r>
            <w:r w:rsidRPr="00814FEE">
              <w:t xml:space="preserve">Gondolat, Bp. </w:t>
            </w:r>
          </w:p>
          <w:p w:rsidR="00D115FC" w:rsidRPr="005115CB" w:rsidRDefault="00D115FC" w:rsidP="00C96941">
            <w:pPr>
              <w:jc w:val="both"/>
            </w:pPr>
            <w:r w:rsidRPr="00814FEE">
              <w:t>Sallai Éva</w:t>
            </w:r>
            <w:r>
              <w:t xml:space="preserve"> (</w:t>
            </w:r>
            <w:r w:rsidRPr="00814FEE">
              <w:t>1994</w:t>
            </w:r>
            <w:r>
              <w:t>)</w:t>
            </w:r>
            <w:r w:rsidRPr="00814FEE">
              <w:t>: A pedagógusmesterség tartalma és t</w:t>
            </w:r>
            <w:r>
              <w:t xml:space="preserve">anulhatósága, különös </w:t>
            </w:r>
            <w:r w:rsidRPr="00814FEE">
              <w:t>tekintettel a pedagógusszemélyiség kialakulá</w:t>
            </w:r>
            <w:r>
              <w:t xml:space="preserve">sára Bölcsészdoktori értekezés </w:t>
            </w:r>
            <w:r w:rsidRPr="00814FEE">
              <w:t>ELTE Budapest.</w:t>
            </w:r>
          </w:p>
        </w:tc>
      </w:tr>
      <w:tr w:rsidR="00D115FC" w:rsidRPr="005115CB" w:rsidTr="00C96941">
        <w:tc>
          <w:tcPr>
            <w:tcW w:w="9356" w:type="dxa"/>
            <w:gridSpan w:val="2"/>
          </w:tcPr>
          <w:p w:rsidR="00D115FC" w:rsidRPr="005115CB" w:rsidRDefault="00D115FC" w:rsidP="00C96941">
            <w:pPr>
              <w:jc w:val="both"/>
              <w:rPr>
                <w:b/>
              </w:rPr>
            </w:pPr>
            <w:r w:rsidRPr="005115CB">
              <w:rPr>
                <w:b/>
              </w:rPr>
              <w:t>A tantárgy felelőse:</w:t>
            </w:r>
            <w:r w:rsidRPr="005115CB">
              <w:rPr>
                <w:bCs/>
              </w:rPr>
              <w:t xml:space="preserve"> </w:t>
            </w:r>
            <w:r>
              <w:rPr>
                <w:bCs/>
              </w:rPr>
              <w:t>Dr. Martin László, docens</w:t>
            </w:r>
          </w:p>
        </w:tc>
      </w:tr>
    </w:tbl>
    <w:p w:rsidR="00D115FC" w:rsidRDefault="00D115FC" w:rsidP="00115F44">
      <w:pPr>
        <w:pStyle w:val="Listaszerbekezds"/>
        <w:ind w:left="1080"/>
        <w:rPr>
          <w:b/>
        </w:rPr>
      </w:pPr>
    </w:p>
    <w:p w:rsidR="00896CAB" w:rsidRDefault="00896CAB">
      <w:pPr>
        <w:rPr>
          <w:b/>
        </w:rPr>
      </w:pPr>
      <w:r>
        <w:rPr>
          <w:b/>
        </w:rPr>
        <w:br w:type="page"/>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6743"/>
        <w:gridCol w:w="2182"/>
      </w:tblGrid>
      <w:tr w:rsidR="00896CAB" w:rsidRPr="00C135ED" w:rsidTr="00B04F8D">
        <w:tc>
          <w:tcPr>
            <w:tcW w:w="6743" w:type="dxa"/>
            <w:tcMar>
              <w:top w:w="57" w:type="dxa"/>
              <w:bottom w:w="57" w:type="dxa"/>
            </w:tcMar>
          </w:tcPr>
          <w:p w:rsidR="00896CAB" w:rsidRPr="00C135ED" w:rsidRDefault="00896CAB" w:rsidP="00B04F8D">
            <w:pPr>
              <w:jc w:val="both"/>
              <w:rPr>
                <w:b/>
                <w:sz w:val="22"/>
                <w:szCs w:val="22"/>
              </w:rPr>
            </w:pPr>
            <w:r w:rsidRPr="00C135ED">
              <w:rPr>
                <w:b/>
                <w:sz w:val="22"/>
                <w:szCs w:val="22"/>
              </w:rPr>
              <w:lastRenderedPageBreak/>
              <w:t>Tantárgy neve: Interperszonális kommunikáció és viselkedéskultúra</w:t>
            </w:r>
          </w:p>
        </w:tc>
        <w:tc>
          <w:tcPr>
            <w:tcW w:w="2182" w:type="dxa"/>
            <w:tcMar>
              <w:top w:w="57" w:type="dxa"/>
              <w:bottom w:w="57" w:type="dxa"/>
            </w:tcMar>
          </w:tcPr>
          <w:p w:rsidR="00896CAB" w:rsidRPr="00C135ED" w:rsidRDefault="00896CAB" w:rsidP="00B04F8D">
            <w:pPr>
              <w:jc w:val="both"/>
              <w:rPr>
                <w:b/>
                <w:sz w:val="22"/>
                <w:szCs w:val="22"/>
              </w:rPr>
            </w:pPr>
            <w:r w:rsidRPr="00C135ED">
              <w:rPr>
                <w:b/>
                <w:sz w:val="22"/>
                <w:szCs w:val="22"/>
              </w:rPr>
              <w:t>kreditszáma: 2</w:t>
            </w:r>
          </w:p>
        </w:tc>
      </w:tr>
      <w:tr w:rsidR="00896CAB" w:rsidRPr="00C135ED" w:rsidTr="00B04F8D">
        <w:tc>
          <w:tcPr>
            <w:tcW w:w="8925" w:type="dxa"/>
            <w:gridSpan w:val="2"/>
            <w:tcMar>
              <w:top w:w="57" w:type="dxa"/>
              <w:bottom w:w="57" w:type="dxa"/>
            </w:tcMar>
          </w:tcPr>
          <w:p w:rsidR="00896CAB" w:rsidRPr="00C135ED" w:rsidRDefault="00896CAB" w:rsidP="00B04F8D">
            <w:pPr>
              <w:spacing w:before="60"/>
              <w:jc w:val="both"/>
              <w:rPr>
                <w:sz w:val="22"/>
                <w:szCs w:val="22"/>
              </w:rPr>
            </w:pPr>
            <w:r w:rsidRPr="00C135ED">
              <w:rPr>
                <w:sz w:val="22"/>
                <w:szCs w:val="22"/>
              </w:rPr>
              <w:t xml:space="preserve">a tanóra </w:t>
            </w:r>
            <w:r w:rsidRPr="00A203B7">
              <w:rPr>
                <w:sz w:val="22"/>
                <w:szCs w:val="22"/>
              </w:rPr>
              <w:t>típusa és óraszáma</w:t>
            </w:r>
            <w:r w:rsidRPr="00C135ED">
              <w:rPr>
                <w:sz w:val="22"/>
                <w:szCs w:val="22"/>
              </w:rPr>
              <w:t xml:space="preserve">: </w:t>
            </w:r>
            <w:r>
              <w:rPr>
                <w:sz w:val="22"/>
                <w:szCs w:val="22"/>
              </w:rPr>
              <w:t xml:space="preserve">heti </w:t>
            </w:r>
            <w:r>
              <w:rPr>
                <w:b/>
                <w:sz w:val="22"/>
                <w:szCs w:val="22"/>
              </w:rPr>
              <w:t>2/0 ea (N), 10/0 ea / félév (L)</w:t>
            </w:r>
          </w:p>
        </w:tc>
      </w:tr>
      <w:tr w:rsidR="00896CAB" w:rsidRPr="00C135ED" w:rsidTr="00B04F8D">
        <w:trPr>
          <w:trHeight w:val="291"/>
        </w:trPr>
        <w:tc>
          <w:tcPr>
            <w:tcW w:w="8925" w:type="dxa"/>
            <w:gridSpan w:val="2"/>
            <w:tcMar>
              <w:top w:w="57" w:type="dxa"/>
              <w:bottom w:w="57" w:type="dxa"/>
            </w:tcMar>
          </w:tcPr>
          <w:p w:rsidR="00896CAB" w:rsidRPr="00C135ED" w:rsidRDefault="00896CAB" w:rsidP="00B04F8D">
            <w:pPr>
              <w:spacing w:before="60"/>
              <w:jc w:val="both"/>
              <w:rPr>
                <w:b/>
                <w:sz w:val="22"/>
                <w:szCs w:val="22"/>
              </w:rPr>
            </w:pPr>
            <w:r w:rsidRPr="00C135ED">
              <w:rPr>
                <w:sz w:val="22"/>
                <w:szCs w:val="22"/>
              </w:rPr>
              <w:t xml:space="preserve">számonkérés módja (koll. / gyj. / egyéb): </w:t>
            </w:r>
            <w:r w:rsidRPr="00C135ED">
              <w:rPr>
                <w:b/>
                <w:sz w:val="22"/>
                <w:szCs w:val="22"/>
              </w:rPr>
              <w:t>koll</w:t>
            </w:r>
            <w:r>
              <w:rPr>
                <w:b/>
                <w:sz w:val="22"/>
                <w:szCs w:val="22"/>
              </w:rPr>
              <w:t>.</w:t>
            </w:r>
          </w:p>
        </w:tc>
      </w:tr>
      <w:tr w:rsidR="00896CAB" w:rsidRPr="00C135ED" w:rsidTr="00B04F8D">
        <w:tc>
          <w:tcPr>
            <w:tcW w:w="8925" w:type="dxa"/>
            <w:gridSpan w:val="2"/>
            <w:tcBorders>
              <w:bottom w:val="single" w:sz="4" w:space="0" w:color="auto"/>
            </w:tcBorders>
            <w:tcMar>
              <w:top w:w="57" w:type="dxa"/>
              <w:bottom w:w="57" w:type="dxa"/>
            </w:tcMar>
          </w:tcPr>
          <w:p w:rsidR="00896CAB" w:rsidRPr="00C135ED" w:rsidRDefault="00896CAB" w:rsidP="00B04F8D">
            <w:pPr>
              <w:jc w:val="both"/>
              <w:rPr>
                <w:sz w:val="22"/>
                <w:szCs w:val="22"/>
              </w:rPr>
            </w:pPr>
            <w:r w:rsidRPr="00C135ED">
              <w:rPr>
                <w:sz w:val="22"/>
                <w:szCs w:val="22"/>
              </w:rPr>
              <w:t>tantárgy tantervi helye (hányadik félév, vagy más idő</w:t>
            </w:r>
            <w:r>
              <w:rPr>
                <w:sz w:val="22"/>
                <w:szCs w:val="22"/>
              </w:rPr>
              <w:t xml:space="preserve">szak): </w:t>
            </w:r>
            <w:r w:rsidRPr="00A203B7">
              <w:rPr>
                <w:b/>
                <w:sz w:val="22"/>
                <w:szCs w:val="22"/>
              </w:rPr>
              <w:t>1. félév</w:t>
            </w:r>
          </w:p>
        </w:tc>
      </w:tr>
      <w:tr w:rsidR="00896CAB" w:rsidRPr="00C135ED" w:rsidTr="00B04F8D">
        <w:tc>
          <w:tcPr>
            <w:tcW w:w="8925" w:type="dxa"/>
            <w:gridSpan w:val="2"/>
            <w:tcBorders>
              <w:bottom w:val="single" w:sz="4" w:space="0" w:color="auto"/>
            </w:tcBorders>
            <w:tcMar>
              <w:top w:w="57" w:type="dxa"/>
              <w:bottom w:w="57" w:type="dxa"/>
            </w:tcMar>
          </w:tcPr>
          <w:p w:rsidR="00896CAB" w:rsidRPr="00C135ED" w:rsidRDefault="00896CAB" w:rsidP="00B04F8D">
            <w:pPr>
              <w:jc w:val="both"/>
              <w:rPr>
                <w:sz w:val="22"/>
                <w:szCs w:val="22"/>
              </w:rPr>
            </w:pPr>
            <w:r w:rsidRPr="00C135ED">
              <w:rPr>
                <w:sz w:val="22"/>
                <w:szCs w:val="22"/>
              </w:rPr>
              <w:t xml:space="preserve">előtanulmányi feltételek </w:t>
            </w:r>
            <w:r w:rsidRPr="00C135ED">
              <w:rPr>
                <w:i/>
                <w:sz w:val="22"/>
                <w:szCs w:val="22"/>
              </w:rPr>
              <w:t>(ha vannak)</w:t>
            </w:r>
            <w:r w:rsidRPr="00C135ED">
              <w:rPr>
                <w:sz w:val="22"/>
                <w:szCs w:val="22"/>
              </w:rPr>
              <w:t>:</w:t>
            </w:r>
            <w:r w:rsidRPr="00C135ED">
              <w:rPr>
                <w:i/>
                <w:sz w:val="22"/>
                <w:szCs w:val="22"/>
              </w:rPr>
              <w:t xml:space="preserve"> -</w:t>
            </w:r>
          </w:p>
        </w:tc>
      </w:tr>
      <w:tr w:rsidR="00896CAB" w:rsidRPr="00C135ED" w:rsidTr="00B04F8D">
        <w:tc>
          <w:tcPr>
            <w:tcW w:w="8925" w:type="dxa"/>
            <w:gridSpan w:val="2"/>
            <w:tcBorders>
              <w:bottom w:val="dotted" w:sz="4" w:space="0" w:color="auto"/>
            </w:tcBorders>
            <w:tcMar>
              <w:top w:w="57" w:type="dxa"/>
              <w:bottom w:w="57" w:type="dxa"/>
            </w:tcMar>
          </w:tcPr>
          <w:p w:rsidR="00896CAB" w:rsidRPr="00C135ED" w:rsidRDefault="00896CAB" w:rsidP="00B04F8D">
            <w:pPr>
              <w:jc w:val="both"/>
              <w:rPr>
                <w:b/>
                <w:sz w:val="22"/>
                <w:szCs w:val="22"/>
              </w:rPr>
            </w:pPr>
            <w:r w:rsidRPr="00C135ED">
              <w:rPr>
                <w:b/>
                <w:sz w:val="22"/>
                <w:szCs w:val="22"/>
              </w:rPr>
              <w:t>tantárgyleírás</w:t>
            </w:r>
            <w:r w:rsidRPr="00C135ED">
              <w:rPr>
                <w:sz w:val="22"/>
                <w:szCs w:val="22"/>
              </w:rPr>
              <w:t xml:space="preserve">: az elsajátítandó </w:t>
            </w:r>
            <w:r w:rsidRPr="00C135ED">
              <w:rPr>
                <w:sz w:val="22"/>
                <w:szCs w:val="22"/>
                <w:u w:val="single"/>
              </w:rPr>
              <w:t>ismeretanyag</w:t>
            </w:r>
            <w:r w:rsidRPr="00C135ED">
              <w:rPr>
                <w:sz w:val="22"/>
                <w:szCs w:val="22"/>
              </w:rPr>
              <w:t xml:space="preserve"> és a kialakítandó </w:t>
            </w:r>
            <w:r w:rsidRPr="00C135ED">
              <w:rPr>
                <w:sz w:val="22"/>
                <w:szCs w:val="22"/>
                <w:u w:val="single"/>
              </w:rPr>
              <w:t>kompetenciák</w:t>
            </w:r>
            <w:r w:rsidRPr="00C135ED">
              <w:rPr>
                <w:sz w:val="22"/>
                <w:szCs w:val="22"/>
              </w:rPr>
              <w:t xml:space="preserve"> tömör, ugyanakkor informáló leírása</w:t>
            </w:r>
          </w:p>
        </w:tc>
      </w:tr>
      <w:tr w:rsidR="00896CAB" w:rsidRPr="00C135ED" w:rsidTr="00B04F8D">
        <w:trPr>
          <w:trHeight w:val="318"/>
        </w:trPr>
        <w:tc>
          <w:tcPr>
            <w:tcW w:w="8925" w:type="dxa"/>
            <w:gridSpan w:val="2"/>
            <w:tcBorders>
              <w:top w:val="dotted" w:sz="4" w:space="0" w:color="auto"/>
              <w:bottom w:val="single" w:sz="4" w:space="0" w:color="auto"/>
            </w:tcBorders>
            <w:shd w:val="clear" w:color="auto" w:fill="FFFF99"/>
            <w:tcMar>
              <w:top w:w="57" w:type="dxa"/>
              <w:bottom w:w="57" w:type="dxa"/>
            </w:tcMar>
          </w:tcPr>
          <w:p w:rsidR="00896CAB" w:rsidRPr="00B736F0" w:rsidRDefault="00896CAB" w:rsidP="00B04F8D">
            <w:pPr>
              <w:tabs>
                <w:tab w:val="right" w:pos="8953"/>
              </w:tabs>
              <w:jc w:val="both"/>
              <w:rPr>
                <w:b/>
                <w:noProof/>
                <w:sz w:val="22"/>
                <w:szCs w:val="22"/>
              </w:rPr>
            </w:pPr>
            <w:r w:rsidRPr="00B736F0">
              <w:rPr>
                <w:b/>
                <w:noProof/>
                <w:sz w:val="22"/>
                <w:szCs w:val="22"/>
              </w:rPr>
              <w:t>Elsajátítandó ismeretanyag:</w:t>
            </w:r>
          </w:p>
          <w:p w:rsidR="00896CAB" w:rsidRPr="000A4AB2" w:rsidRDefault="00896CAB" w:rsidP="00B04F8D">
            <w:pPr>
              <w:tabs>
                <w:tab w:val="left" w:pos="34"/>
              </w:tabs>
              <w:ind w:right="126"/>
              <w:jc w:val="both"/>
              <w:rPr>
                <w:sz w:val="22"/>
                <w:szCs w:val="22"/>
              </w:rPr>
            </w:pPr>
            <w:r w:rsidRPr="000A4AB2">
              <w:rPr>
                <w:sz w:val="22"/>
                <w:szCs w:val="22"/>
              </w:rPr>
              <w:t>A kommunikáció elhelyezkedése a tudományos térben. A kommunikáció diszciplinái, interdiszci</w:t>
            </w:r>
            <w:r w:rsidRPr="000A4AB2">
              <w:rPr>
                <w:sz w:val="22"/>
                <w:szCs w:val="22"/>
              </w:rPr>
              <w:t>p</w:t>
            </w:r>
            <w:r w:rsidRPr="000A4AB2">
              <w:rPr>
                <w:sz w:val="22"/>
                <w:szCs w:val="22"/>
              </w:rPr>
              <w:t>lináris kapcsolódási pontjai. Az interperszonális kommunikáció sajátosságai, az ehhez köthető e</w:t>
            </w:r>
            <w:r w:rsidRPr="000A4AB2">
              <w:rPr>
                <w:sz w:val="22"/>
                <w:szCs w:val="22"/>
              </w:rPr>
              <w:t>l</w:t>
            </w:r>
            <w:r w:rsidRPr="000A4AB2">
              <w:rPr>
                <w:sz w:val="22"/>
                <w:szCs w:val="22"/>
              </w:rPr>
              <w:t>méletek (Shannon-Weaver, Jacobson, Newcomb, Laswell) Az interperszonális kommunikáció ve</w:t>
            </w:r>
            <w:r w:rsidRPr="000A4AB2">
              <w:rPr>
                <w:sz w:val="22"/>
                <w:szCs w:val="22"/>
              </w:rPr>
              <w:t>r</w:t>
            </w:r>
            <w:r w:rsidRPr="000A4AB2">
              <w:rPr>
                <w:sz w:val="22"/>
                <w:szCs w:val="22"/>
              </w:rPr>
              <w:t>bális és nonverbális aspektusai. A mimika, gesztusok, taktilika, kronemika, proxemika, paralingvisztika, ikonika és a kulturális szignálok jelentősége a kommunikációban. Az interpersz</w:t>
            </w:r>
            <w:r w:rsidRPr="000A4AB2">
              <w:rPr>
                <w:sz w:val="22"/>
                <w:szCs w:val="22"/>
              </w:rPr>
              <w:t>o</w:t>
            </w:r>
            <w:r w:rsidRPr="000A4AB2">
              <w:rPr>
                <w:sz w:val="22"/>
                <w:szCs w:val="22"/>
              </w:rPr>
              <w:t>nális kommunikáció pszichológiai aspektusai (Berne).</w:t>
            </w:r>
            <w:r>
              <w:rPr>
                <w:sz w:val="22"/>
                <w:szCs w:val="22"/>
              </w:rPr>
              <w:t xml:space="preserve"> </w:t>
            </w:r>
            <w:r w:rsidRPr="000A4AB2">
              <w:rPr>
                <w:sz w:val="22"/>
                <w:szCs w:val="22"/>
              </w:rPr>
              <w:t>A befolyásolás, meggyőzés és manipuláció lehetőségei a személyközi kommunikációban. A meggyőző kommunikáció sa</w:t>
            </w:r>
            <w:r>
              <w:rPr>
                <w:sz w:val="22"/>
                <w:szCs w:val="22"/>
              </w:rPr>
              <w:t>játosságai a pedag</w:t>
            </w:r>
            <w:r>
              <w:rPr>
                <w:sz w:val="22"/>
                <w:szCs w:val="22"/>
              </w:rPr>
              <w:t>ó</w:t>
            </w:r>
            <w:r>
              <w:rPr>
                <w:sz w:val="22"/>
                <w:szCs w:val="22"/>
              </w:rPr>
              <w:t xml:space="preserve">gia életben. </w:t>
            </w:r>
            <w:r w:rsidRPr="000A4AB2">
              <w:rPr>
                <w:sz w:val="22"/>
                <w:szCs w:val="22"/>
              </w:rPr>
              <w:t>A</w:t>
            </w:r>
            <w:r>
              <w:rPr>
                <w:sz w:val="22"/>
                <w:szCs w:val="22"/>
              </w:rPr>
              <w:t>z</w:t>
            </w:r>
            <w:r w:rsidRPr="000A4AB2">
              <w:rPr>
                <w:sz w:val="22"/>
                <w:szCs w:val="22"/>
              </w:rPr>
              <w:t xml:space="preserve"> európai viselkedéskultúra alapjai. Az öltözködés (kulturális szignálok), a beszéd (verbális kommunikáció), és a megnyilvánulások egyéb sajátos elemei (nonverbális kommunik</w:t>
            </w:r>
            <w:r w:rsidRPr="000A4AB2">
              <w:rPr>
                <w:sz w:val="22"/>
                <w:szCs w:val="22"/>
              </w:rPr>
              <w:t>á</w:t>
            </w:r>
            <w:r w:rsidRPr="000A4AB2">
              <w:rPr>
                <w:sz w:val="22"/>
                <w:szCs w:val="22"/>
              </w:rPr>
              <w:t>ció). A protokolláris szabályok ismerete a kommunikációban és a társadalmi élet egyéb területein.</w:t>
            </w:r>
          </w:p>
          <w:p w:rsidR="00896CAB" w:rsidRPr="000A4AB2" w:rsidRDefault="00896CAB" w:rsidP="00B04F8D">
            <w:pPr>
              <w:tabs>
                <w:tab w:val="left" w:pos="34"/>
              </w:tabs>
              <w:ind w:right="126"/>
              <w:jc w:val="both"/>
              <w:rPr>
                <w:b/>
                <w:sz w:val="22"/>
                <w:szCs w:val="22"/>
              </w:rPr>
            </w:pPr>
            <w:r w:rsidRPr="000A4AB2">
              <w:rPr>
                <w:b/>
                <w:sz w:val="22"/>
                <w:szCs w:val="22"/>
              </w:rPr>
              <w:t>Kialakítandó kompetenciák:</w:t>
            </w:r>
          </w:p>
          <w:p w:rsidR="00896CAB" w:rsidRPr="000A4AB2" w:rsidRDefault="00896CAB" w:rsidP="00B04F8D">
            <w:pPr>
              <w:tabs>
                <w:tab w:val="left" w:pos="34"/>
              </w:tabs>
              <w:ind w:right="126"/>
              <w:jc w:val="both"/>
              <w:rPr>
                <w:sz w:val="22"/>
                <w:szCs w:val="22"/>
              </w:rPr>
            </w:pPr>
            <w:r>
              <w:rPr>
                <w:sz w:val="22"/>
                <w:szCs w:val="22"/>
              </w:rPr>
              <w:t xml:space="preserve">Fejlett kommunikációs képesség, team-munkához szükséges kooperációs képesség. </w:t>
            </w:r>
            <w:r w:rsidRPr="000A4AB2">
              <w:rPr>
                <w:sz w:val="22"/>
                <w:szCs w:val="22"/>
              </w:rPr>
              <w:t xml:space="preserve">A hallgató </w:t>
            </w:r>
            <w:r>
              <w:rPr>
                <w:sz w:val="22"/>
                <w:szCs w:val="22"/>
              </w:rPr>
              <w:t>e kompetenciák</w:t>
            </w:r>
            <w:r w:rsidRPr="000A4AB2">
              <w:rPr>
                <w:sz w:val="22"/>
                <w:szCs w:val="22"/>
              </w:rPr>
              <w:t xml:space="preserve"> birtokában képes értő módon különböző kommunikációs csatornákon racionális és emotív közléstartalmak átadására. Ismeri, alkalmazza, és képes átadni mindazokat a kommunikác</w:t>
            </w:r>
            <w:r w:rsidRPr="000A4AB2">
              <w:rPr>
                <w:sz w:val="22"/>
                <w:szCs w:val="22"/>
              </w:rPr>
              <w:t>i</w:t>
            </w:r>
            <w:r w:rsidRPr="000A4AB2">
              <w:rPr>
                <w:sz w:val="22"/>
                <w:szCs w:val="22"/>
              </w:rPr>
              <w:t>ós és protokolláris ismereteket, melyek a társadalmi együttélés alapvető szabályrendszerébe illes</w:t>
            </w:r>
            <w:r w:rsidRPr="000A4AB2">
              <w:rPr>
                <w:sz w:val="22"/>
                <w:szCs w:val="22"/>
              </w:rPr>
              <w:t>z</w:t>
            </w:r>
            <w:r w:rsidRPr="000A4AB2">
              <w:rPr>
                <w:sz w:val="22"/>
                <w:szCs w:val="22"/>
              </w:rPr>
              <w:t xml:space="preserve">kednek.  </w:t>
            </w:r>
          </w:p>
        </w:tc>
      </w:tr>
      <w:tr w:rsidR="00896CAB" w:rsidRPr="00C135ED" w:rsidTr="00B04F8D">
        <w:trPr>
          <w:trHeight w:val="396"/>
        </w:trPr>
        <w:tc>
          <w:tcPr>
            <w:tcW w:w="8925" w:type="dxa"/>
            <w:gridSpan w:val="2"/>
            <w:tcBorders>
              <w:bottom w:val="dotted" w:sz="4" w:space="0" w:color="auto"/>
            </w:tcBorders>
            <w:tcMar>
              <w:top w:w="57" w:type="dxa"/>
              <w:bottom w:w="57" w:type="dxa"/>
            </w:tcMar>
            <w:vAlign w:val="center"/>
          </w:tcPr>
          <w:p w:rsidR="00896CAB" w:rsidRPr="00C135ED" w:rsidRDefault="00896CAB" w:rsidP="00B04F8D">
            <w:pPr>
              <w:jc w:val="both"/>
              <w:rPr>
                <w:b/>
                <w:sz w:val="22"/>
                <w:szCs w:val="22"/>
              </w:rPr>
            </w:pPr>
            <w:r w:rsidRPr="00C135ED">
              <w:rPr>
                <w:sz w:val="22"/>
                <w:szCs w:val="22"/>
              </w:rPr>
              <w:t xml:space="preserve">a </w:t>
            </w:r>
            <w:r w:rsidRPr="00C135ED">
              <w:rPr>
                <w:b/>
                <w:sz w:val="22"/>
                <w:szCs w:val="22"/>
              </w:rPr>
              <w:t>3-5</w:t>
            </w:r>
            <w:r w:rsidRPr="00C135ED">
              <w:rPr>
                <w:sz w:val="22"/>
                <w:szCs w:val="22"/>
              </w:rPr>
              <w:t xml:space="preserve"> legfontosabb </w:t>
            </w:r>
            <w:r w:rsidRPr="00C135ED">
              <w:rPr>
                <w:i/>
                <w:sz w:val="22"/>
                <w:szCs w:val="22"/>
              </w:rPr>
              <w:t>kötelező,</w:t>
            </w:r>
            <w:r w:rsidRPr="00C135ED">
              <w:rPr>
                <w:sz w:val="22"/>
                <w:szCs w:val="22"/>
              </w:rPr>
              <w:t xml:space="preserve"> illetve </w:t>
            </w:r>
            <w:r w:rsidRPr="00C135ED">
              <w:rPr>
                <w:i/>
                <w:sz w:val="22"/>
                <w:szCs w:val="22"/>
              </w:rPr>
              <w:t>ajánlott</w:t>
            </w:r>
            <w:r w:rsidRPr="00C135ED">
              <w:rPr>
                <w:b/>
                <w:i/>
                <w:sz w:val="22"/>
                <w:szCs w:val="22"/>
              </w:rPr>
              <w:t xml:space="preserve"> </w:t>
            </w:r>
            <w:r w:rsidRPr="00C135ED">
              <w:rPr>
                <w:b/>
                <w:sz w:val="22"/>
                <w:szCs w:val="22"/>
              </w:rPr>
              <w:t xml:space="preserve">irodalom </w:t>
            </w:r>
            <w:r w:rsidRPr="00C135ED">
              <w:rPr>
                <w:sz w:val="22"/>
                <w:szCs w:val="22"/>
              </w:rPr>
              <w:t>(jegyzet, tankönyv) felsorolása bibliográfiai adatokkal (szerző, cím, kiadás adatai, oldalak, ISBN)</w:t>
            </w:r>
          </w:p>
        </w:tc>
      </w:tr>
      <w:tr w:rsidR="00896CAB" w:rsidRPr="00C135ED" w:rsidTr="00B04F8D">
        <w:tc>
          <w:tcPr>
            <w:tcW w:w="8925" w:type="dxa"/>
            <w:gridSpan w:val="2"/>
            <w:tcBorders>
              <w:top w:val="dotted" w:sz="4" w:space="0" w:color="auto"/>
              <w:bottom w:val="single" w:sz="4" w:space="0" w:color="auto"/>
            </w:tcBorders>
            <w:shd w:val="clear" w:color="auto" w:fill="FFFF99"/>
            <w:tcMar>
              <w:top w:w="57" w:type="dxa"/>
              <w:bottom w:w="57" w:type="dxa"/>
            </w:tcMar>
            <w:vAlign w:val="center"/>
          </w:tcPr>
          <w:p w:rsidR="00896CAB" w:rsidRPr="001D1331" w:rsidRDefault="00896CAB" w:rsidP="00B04F8D">
            <w:pPr>
              <w:ind w:firstLine="19"/>
              <w:jc w:val="both"/>
              <w:rPr>
                <w:b/>
                <w:i/>
                <w:sz w:val="21"/>
                <w:szCs w:val="21"/>
              </w:rPr>
            </w:pPr>
            <w:r w:rsidRPr="001D1331">
              <w:rPr>
                <w:b/>
                <w:i/>
                <w:sz w:val="21"/>
                <w:szCs w:val="21"/>
              </w:rPr>
              <w:t>Kötelező irodalom:</w:t>
            </w:r>
          </w:p>
          <w:p w:rsidR="00896CAB" w:rsidRPr="004563B0" w:rsidRDefault="00896CAB" w:rsidP="00B04F8D">
            <w:pPr>
              <w:jc w:val="both"/>
              <w:rPr>
                <w:sz w:val="21"/>
                <w:szCs w:val="21"/>
              </w:rPr>
            </w:pPr>
            <w:r w:rsidRPr="004563B0">
              <w:rPr>
                <w:sz w:val="21"/>
                <w:szCs w:val="21"/>
              </w:rPr>
              <w:t>Anderson, H.: Bevezetés a kommunikáció ismeretelméleti alapjaiba. Typotex Kiadó. Bp. 2006. ISBN 978-963-9548-53-4</w:t>
            </w:r>
          </w:p>
          <w:p w:rsidR="00896CAB" w:rsidRPr="004563B0" w:rsidRDefault="00896CAB" w:rsidP="00B04F8D">
            <w:pPr>
              <w:jc w:val="both"/>
              <w:rPr>
                <w:sz w:val="21"/>
                <w:szCs w:val="21"/>
              </w:rPr>
            </w:pPr>
            <w:r w:rsidRPr="004563B0">
              <w:rPr>
                <w:sz w:val="21"/>
                <w:szCs w:val="21"/>
              </w:rPr>
              <w:t>Horányi Özséb- Béres István: Társadalmi kommunikáció. Osiris Kiadó. Bp. 2002. ISBN 9633795516</w:t>
            </w:r>
          </w:p>
          <w:p w:rsidR="00896CAB" w:rsidRPr="004563B0" w:rsidRDefault="00896CAB" w:rsidP="00B04F8D">
            <w:pPr>
              <w:jc w:val="both"/>
              <w:rPr>
                <w:sz w:val="21"/>
                <w:szCs w:val="21"/>
              </w:rPr>
            </w:pPr>
            <w:r w:rsidRPr="004563B0">
              <w:rPr>
                <w:sz w:val="21"/>
                <w:szCs w:val="21"/>
              </w:rPr>
              <w:t>Horányi Özséb: Kommunikáció I-II. General Press. Bp. 2003. ISBN 9789639459052</w:t>
            </w:r>
          </w:p>
          <w:p w:rsidR="00896CAB" w:rsidRPr="004563B0" w:rsidRDefault="00896CAB" w:rsidP="00B04F8D">
            <w:pPr>
              <w:jc w:val="both"/>
              <w:rPr>
                <w:sz w:val="21"/>
                <w:szCs w:val="21"/>
              </w:rPr>
            </w:pPr>
            <w:r w:rsidRPr="004563B0">
              <w:rPr>
                <w:sz w:val="21"/>
                <w:szCs w:val="21"/>
              </w:rPr>
              <w:t>Pléh</w:t>
            </w:r>
            <w:r>
              <w:rPr>
                <w:sz w:val="21"/>
                <w:szCs w:val="21"/>
              </w:rPr>
              <w:t xml:space="preserve"> – </w:t>
            </w:r>
            <w:r w:rsidRPr="004563B0">
              <w:rPr>
                <w:sz w:val="21"/>
                <w:szCs w:val="21"/>
              </w:rPr>
              <w:t>Síklaki</w:t>
            </w:r>
            <w:r>
              <w:rPr>
                <w:sz w:val="21"/>
                <w:szCs w:val="21"/>
              </w:rPr>
              <w:t xml:space="preserve"> </w:t>
            </w:r>
            <w:r w:rsidRPr="004563B0">
              <w:rPr>
                <w:sz w:val="21"/>
                <w:szCs w:val="21"/>
              </w:rPr>
              <w:t>-</w:t>
            </w:r>
            <w:r>
              <w:rPr>
                <w:sz w:val="21"/>
                <w:szCs w:val="21"/>
              </w:rPr>
              <w:t xml:space="preserve"> </w:t>
            </w:r>
            <w:r w:rsidRPr="004563B0">
              <w:rPr>
                <w:sz w:val="21"/>
                <w:szCs w:val="21"/>
              </w:rPr>
              <w:t>Terestyényi: Nyelv, kommunikáció, cselekvés. Osiris Kiadó. Bp. 2000. ISBN 9789633793046</w:t>
            </w:r>
          </w:p>
          <w:p w:rsidR="00896CAB" w:rsidRPr="004563B0" w:rsidRDefault="00896CAB" w:rsidP="00B04F8D">
            <w:pPr>
              <w:jc w:val="both"/>
              <w:rPr>
                <w:sz w:val="21"/>
                <w:szCs w:val="21"/>
              </w:rPr>
            </w:pPr>
            <w:r w:rsidRPr="004563B0">
              <w:rPr>
                <w:sz w:val="21"/>
                <w:szCs w:val="21"/>
              </w:rPr>
              <w:t>Rosengreen</w:t>
            </w:r>
            <w:r>
              <w:rPr>
                <w:sz w:val="21"/>
                <w:szCs w:val="21"/>
              </w:rPr>
              <w:t xml:space="preserve">, K. E.: </w:t>
            </w:r>
            <w:r w:rsidRPr="004563B0">
              <w:rPr>
                <w:sz w:val="21"/>
                <w:szCs w:val="21"/>
              </w:rPr>
              <w:t>Társadalmi kommunikáció. Typotex Kiadó. Bp. 2006. ISBN 978-963-2790-08-4</w:t>
            </w:r>
          </w:p>
          <w:p w:rsidR="00896CAB" w:rsidRPr="004563B0" w:rsidRDefault="00896CAB" w:rsidP="00B04F8D">
            <w:pPr>
              <w:jc w:val="both"/>
              <w:rPr>
                <w:b/>
                <w:sz w:val="21"/>
                <w:szCs w:val="21"/>
              </w:rPr>
            </w:pPr>
          </w:p>
          <w:p w:rsidR="00896CAB" w:rsidRPr="001D1331" w:rsidRDefault="00896CAB" w:rsidP="00B04F8D">
            <w:pPr>
              <w:jc w:val="both"/>
              <w:rPr>
                <w:b/>
                <w:i/>
                <w:sz w:val="21"/>
                <w:szCs w:val="21"/>
              </w:rPr>
            </w:pPr>
            <w:r w:rsidRPr="001D1331">
              <w:rPr>
                <w:b/>
                <w:i/>
                <w:sz w:val="21"/>
                <w:szCs w:val="21"/>
              </w:rPr>
              <w:t>Ajánlott irodalom:</w:t>
            </w:r>
          </w:p>
          <w:p w:rsidR="00896CAB" w:rsidRPr="004563B0" w:rsidRDefault="00896CAB" w:rsidP="00B04F8D">
            <w:pPr>
              <w:jc w:val="both"/>
              <w:rPr>
                <w:sz w:val="21"/>
                <w:szCs w:val="21"/>
              </w:rPr>
            </w:pPr>
            <w:r w:rsidRPr="004563B0">
              <w:rPr>
                <w:sz w:val="21"/>
                <w:szCs w:val="21"/>
              </w:rPr>
              <w:t>Griffin, E.: Bevezetés a kommunikációelméletbe. Harmat Kiadói Alapítvány. Bp. 2003. ISBN: 9789639148529</w:t>
            </w:r>
          </w:p>
          <w:p w:rsidR="00896CAB" w:rsidRPr="004563B0" w:rsidRDefault="00896CAB" w:rsidP="00B04F8D">
            <w:pPr>
              <w:jc w:val="both"/>
              <w:rPr>
                <w:sz w:val="21"/>
                <w:szCs w:val="21"/>
              </w:rPr>
            </w:pPr>
            <w:r w:rsidRPr="004563B0">
              <w:rPr>
                <w:sz w:val="21"/>
                <w:szCs w:val="21"/>
              </w:rPr>
              <w:t>Ottlik Károly: Protokoll – viselkedéskultúra. Panoráma-Medicina Kiadó. Bp. 2004. ISBN: 9789632438917</w:t>
            </w:r>
          </w:p>
          <w:p w:rsidR="00896CAB" w:rsidRPr="00A203B7" w:rsidRDefault="00896CAB" w:rsidP="00B04F8D">
            <w:pPr>
              <w:jc w:val="both"/>
              <w:rPr>
                <w:sz w:val="22"/>
                <w:szCs w:val="22"/>
              </w:rPr>
            </w:pPr>
            <w:r w:rsidRPr="004563B0">
              <w:rPr>
                <w:sz w:val="21"/>
                <w:szCs w:val="21"/>
              </w:rPr>
              <w:t>Sille István, dr.:</w:t>
            </w:r>
            <w:r>
              <w:rPr>
                <w:sz w:val="21"/>
                <w:szCs w:val="21"/>
              </w:rPr>
              <w:t xml:space="preserve"> </w:t>
            </w:r>
            <w:r w:rsidRPr="004563B0">
              <w:rPr>
                <w:sz w:val="21"/>
                <w:szCs w:val="21"/>
              </w:rPr>
              <w:t>Illem, etikett, protokoll. Akadémiai Kiadó. Bp. 2010. ISBN: 9789630586597</w:t>
            </w:r>
          </w:p>
        </w:tc>
      </w:tr>
      <w:tr w:rsidR="00896CAB" w:rsidRPr="00C135ED" w:rsidTr="00B04F8D">
        <w:trPr>
          <w:trHeight w:val="214"/>
        </w:trPr>
        <w:tc>
          <w:tcPr>
            <w:tcW w:w="8925" w:type="dxa"/>
            <w:gridSpan w:val="2"/>
            <w:tcMar>
              <w:top w:w="57" w:type="dxa"/>
              <w:bottom w:w="57" w:type="dxa"/>
            </w:tcMar>
          </w:tcPr>
          <w:p w:rsidR="00896CAB" w:rsidRPr="00C135ED" w:rsidRDefault="00896CAB" w:rsidP="00B04F8D">
            <w:pPr>
              <w:spacing w:before="20"/>
              <w:jc w:val="both"/>
              <w:rPr>
                <w:b/>
                <w:sz w:val="22"/>
                <w:szCs w:val="22"/>
              </w:rPr>
            </w:pPr>
            <w:r w:rsidRPr="00C135ED">
              <w:rPr>
                <w:b/>
                <w:sz w:val="22"/>
                <w:szCs w:val="22"/>
              </w:rPr>
              <w:t xml:space="preserve">Tantárgyfelelős </w:t>
            </w:r>
            <w:r w:rsidRPr="00C135ED">
              <w:rPr>
                <w:sz w:val="22"/>
                <w:szCs w:val="22"/>
              </w:rPr>
              <w:t>(</w:t>
            </w:r>
            <w:r w:rsidRPr="00C135ED">
              <w:rPr>
                <w:i/>
                <w:sz w:val="22"/>
                <w:szCs w:val="22"/>
              </w:rPr>
              <w:t>név, beosztás, tud. fokozat</w:t>
            </w:r>
            <w:r w:rsidRPr="00C135ED">
              <w:rPr>
                <w:sz w:val="22"/>
                <w:szCs w:val="22"/>
              </w:rPr>
              <w:t>)</w:t>
            </w:r>
            <w:r>
              <w:rPr>
                <w:b/>
                <w:sz w:val="22"/>
                <w:szCs w:val="22"/>
              </w:rPr>
              <w:t xml:space="preserve">: </w:t>
            </w:r>
            <w:r w:rsidRPr="00C135ED">
              <w:rPr>
                <w:b/>
                <w:sz w:val="22"/>
                <w:szCs w:val="22"/>
              </w:rPr>
              <w:t>Barkóczy László</w:t>
            </w:r>
            <w:r>
              <w:rPr>
                <w:b/>
                <w:sz w:val="22"/>
                <w:szCs w:val="22"/>
              </w:rPr>
              <w:t xml:space="preserve"> adjunktus,</w:t>
            </w:r>
            <w:r w:rsidRPr="00C135ED">
              <w:rPr>
                <w:b/>
                <w:sz w:val="22"/>
                <w:szCs w:val="22"/>
              </w:rPr>
              <w:t xml:space="preserve"> PhD</w:t>
            </w:r>
          </w:p>
        </w:tc>
      </w:tr>
      <w:tr w:rsidR="00896CAB" w:rsidRPr="00C135ED" w:rsidTr="00896CAB">
        <w:trPr>
          <w:trHeight w:val="337"/>
        </w:trPr>
        <w:tc>
          <w:tcPr>
            <w:tcW w:w="8925" w:type="dxa"/>
            <w:gridSpan w:val="2"/>
            <w:tcMar>
              <w:top w:w="57" w:type="dxa"/>
              <w:bottom w:w="57" w:type="dxa"/>
            </w:tcMar>
          </w:tcPr>
          <w:p w:rsidR="00896CAB" w:rsidRPr="00C135ED" w:rsidRDefault="00896CAB" w:rsidP="00B04F8D">
            <w:pPr>
              <w:spacing w:before="20"/>
              <w:jc w:val="both"/>
              <w:rPr>
                <w:b/>
                <w:sz w:val="22"/>
                <w:szCs w:val="22"/>
              </w:rPr>
            </w:pPr>
            <w:r w:rsidRPr="00C135ED">
              <w:rPr>
                <w:b/>
                <w:sz w:val="22"/>
                <w:szCs w:val="22"/>
              </w:rPr>
              <w:t xml:space="preserve">Tantárgy oktatásába bevont oktató(k), </w:t>
            </w:r>
            <w:r w:rsidRPr="00C135ED">
              <w:rPr>
                <w:sz w:val="22"/>
                <w:szCs w:val="22"/>
              </w:rPr>
              <w:t>ha vannak</w:t>
            </w:r>
            <w:r w:rsidRPr="00C135ED">
              <w:rPr>
                <w:b/>
                <w:sz w:val="22"/>
                <w:szCs w:val="22"/>
              </w:rPr>
              <w:t xml:space="preserve"> </w:t>
            </w:r>
            <w:r w:rsidRPr="00C135ED">
              <w:rPr>
                <w:sz w:val="22"/>
                <w:szCs w:val="22"/>
              </w:rPr>
              <w:t>(</w:t>
            </w:r>
            <w:r w:rsidRPr="00C135ED">
              <w:rPr>
                <w:i/>
                <w:sz w:val="22"/>
                <w:szCs w:val="22"/>
              </w:rPr>
              <w:t>név, beosztás, tud. fokozat</w:t>
            </w:r>
            <w:r w:rsidRPr="00C135ED">
              <w:rPr>
                <w:sz w:val="22"/>
                <w:szCs w:val="22"/>
              </w:rPr>
              <w:t>)</w:t>
            </w:r>
            <w:r w:rsidRPr="00C135ED">
              <w:rPr>
                <w:b/>
                <w:sz w:val="22"/>
                <w:szCs w:val="22"/>
              </w:rPr>
              <w:t>: -</w:t>
            </w:r>
          </w:p>
        </w:tc>
      </w:tr>
      <w:tr w:rsidR="00896CAB" w:rsidRPr="00C135ED" w:rsidTr="00B04F8D">
        <w:trPr>
          <w:trHeight w:val="337"/>
        </w:trPr>
        <w:tc>
          <w:tcPr>
            <w:tcW w:w="8925" w:type="dxa"/>
            <w:gridSpan w:val="2"/>
            <w:tcBorders>
              <w:bottom w:val="single" w:sz="4" w:space="0" w:color="auto"/>
            </w:tcBorders>
            <w:tcMar>
              <w:top w:w="57" w:type="dxa"/>
              <w:bottom w:w="57" w:type="dxa"/>
            </w:tcMar>
          </w:tcPr>
          <w:p w:rsidR="00896CAB" w:rsidRPr="00C135ED" w:rsidRDefault="00896CAB" w:rsidP="00B04F8D">
            <w:pPr>
              <w:spacing w:before="20"/>
              <w:jc w:val="both"/>
              <w:rPr>
                <w:b/>
                <w:sz w:val="22"/>
                <w:szCs w:val="22"/>
              </w:rPr>
            </w:pPr>
          </w:p>
        </w:tc>
      </w:tr>
    </w:tbl>
    <w:p w:rsidR="00896CAB" w:rsidRDefault="00896CAB">
      <w:pPr>
        <w:rPr>
          <w:b/>
        </w:rPr>
      </w:pPr>
    </w:p>
    <w:p w:rsidR="00896CAB" w:rsidRDefault="00896CAB">
      <w:pPr>
        <w:rPr>
          <w:b/>
        </w:rPr>
      </w:pPr>
      <w:r>
        <w:rPr>
          <w:b/>
        </w:rPr>
        <w:br w:type="page"/>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21"/>
        <w:gridCol w:w="2231"/>
      </w:tblGrid>
      <w:tr w:rsidR="00896CAB" w:rsidTr="00896CAB">
        <w:tc>
          <w:tcPr>
            <w:tcW w:w="7088"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hideMark/>
          </w:tcPr>
          <w:p w:rsidR="00896CAB" w:rsidRDefault="00896CAB">
            <w:pPr>
              <w:jc w:val="both"/>
              <w:rPr>
                <w:b/>
                <w:sz w:val="22"/>
                <w:szCs w:val="22"/>
              </w:rPr>
            </w:pPr>
            <w:r>
              <w:rPr>
                <w:b/>
                <w:sz w:val="22"/>
                <w:szCs w:val="22"/>
              </w:rPr>
              <w:lastRenderedPageBreak/>
              <w:t>Tantárgy neve: Gazdasági alapismeretek</w:t>
            </w:r>
          </w:p>
        </w:tc>
        <w:tc>
          <w:tcPr>
            <w:tcW w:w="2268" w:type="dxa"/>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hideMark/>
          </w:tcPr>
          <w:p w:rsidR="00896CAB" w:rsidRDefault="00896CAB">
            <w:pPr>
              <w:spacing w:before="60"/>
              <w:jc w:val="both"/>
              <w:rPr>
                <w:b/>
                <w:sz w:val="22"/>
                <w:szCs w:val="22"/>
              </w:rPr>
            </w:pPr>
            <w:r>
              <w:rPr>
                <w:b/>
                <w:sz w:val="22"/>
                <w:szCs w:val="22"/>
              </w:rPr>
              <w:t>Kreditszáma: 2</w:t>
            </w:r>
          </w:p>
        </w:tc>
      </w:tr>
      <w:tr w:rsidR="00896CAB" w:rsidTr="00896CAB">
        <w:tc>
          <w:tcPr>
            <w:tcW w:w="9356" w:type="dxa"/>
            <w:gridSpan w:val="2"/>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hideMark/>
          </w:tcPr>
          <w:p w:rsidR="00896CAB" w:rsidRDefault="00896CAB">
            <w:pPr>
              <w:spacing w:before="60"/>
              <w:jc w:val="both"/>
              <w:rPr>
                <w:sz w:val="22"/>
                <w:szCs w:val="22"/>
              </w:rPr>
            </w:pPr>
            <w:r>
              <w:rPr>
                <w:sz w:val="22"/>
                <w:szCs w:val="22"/>
              </w:rPr>
              <w:t xml:space="preserve">A tanóra típusa és száma: </w:t>
            </w:r>
            <w:r>
              <w:rPr>
                <w:b/>
                <w:sz w:val="22"/>
                <w:szCs w:val="22"/>
              </w:rPr>
              <w:t>heti 2 ea (N); 10 ea/félév (L)</w:t>
            </w:r>
          </w:p>
        </w:tc>
      </w:tr>
      <w:tr w:rsidR="00896CAB" w:rsidTr="00896CAB">
        <w:tc>
          <w:tcPr>
            <w:tcW w:w="9356" w:type="dxa"/>
            <w:gridSpan w:val="2"/>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hideMark/>
          </w:tcPr>
          <w:p w:rsidR="00896CAB" w:rsidRDefault="00896CAB">
            <w:pPr>
              <w:spacing w:before="60"/>
              <w:jc w:val="both"/>
              <w:rPr>
                <w:b/>
                <w:sz w:val="22"/>
                <w:szCs w:val="22"/>
              </w:rPr>
            </w:pPr>
            <w:r>
              <w:rPr>
                <w:sz w:val="22"/>
                <w:szCs w:val="22"/>
              </w:rPr>
              <w:t xml:space="preserve">A számonkérés módja (koll. / gyj. / egyéb): </w:t>
            </w:r>
            <w:r>
              <w:rPr>
                <w:b/>
                <w:sz w:val="22"/>
                <w:szCs w:val="22"/>
              </w:rPr>
              <w:t>kollokvium</w:t>
            </w:r>
          </w:p>
        </w:tc>
      </w:tr>
      <w:tr w:rsidR="00896CAB" w:rsidTr="00896CAB">
        <w:tc>
          <w:tcPr>
            <w:tcW w:w="9356" w:type="dxa"/>
            <w:gridSpan w:val="2"/>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hideMark/>
          </w:tcPr>
          <w:p w:rsidR="00896CAB" w:rsidRDefault="00896CAB">
            <w:pPr>
              <w:jc w:val="both"/>
              <w:rPr>
                <w:sz w:val="22"/>
                <w:szCs w:val="22"/>
              </w:rPr>
            </w:pPr>
            <w:r>
              <w:rPr>
                <w:sz w:val="22"/>
                <w:szCs w:val="22"/>
              </w:rPr>
              <w:t xml:space="preserve">A tantárgy tantervi helye (hányadik félév): </w:t>
            </w:r>
            <w:r>
              <w:rPr>
                <w:b/>
                <w:sz w:val="22"/>
                <w:szCs w:val="22"/>
              </w:rPr>
              <w:t>2.</w:t>
            </w:r>
          </w:p>
        </w:tc>
      </w:tr>
      <w:tr w:rsidR="00896CAB" w:rsidTr="00896CAB">
        <w:tc>
          <w:tcPr>
            <w:tcW w:w="9356" w:type="dxa"/>
            <w:gridSpan w:val="2"/>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hideMark/>
          </w:tcPr>
          <w:p w:rsidR="00896CAB" w:rsidRDefault="00896CAB">
            <w:pPr>
              <w:jc w:val="both"/>
              <w:rPr>
                <w:sz w:val="22"/>
                <w:szCs w:val="22"/>
              </w:rPr>
            </w:pPr>
            <w:r>
              <w:rPr>
                <w:sz w:val="22"/>
                <w:szCs w:val="22"/>
              </w:rPr>
              <w:t xml:space="preserve">Előtanulmányi feltételek </w:t>
            </w:r>
            <w:r>
              <w:rPr>
                <w:i/>
                <w:sz w:val="22"/>
                <w:szCs w:val="22"/>
              </w:rPr>
              <w:t>(ha vannak)</w:t>
            </w:r>
            <w:r>
              <w:rPr>
                <w:sz w:val="22"/>
                <w:szCs w:val="22"/>
              </w:rPr>
              <w:t>:</w:t>
            </w:r>
            <w:r>
              <w:rPr>
                <w:i/>
                <w:sz w:val="22"/>
                <w:szCs w:val="22"/>
              </w:rPr>
              <w:t xml:space="preserve"> </w:t>
            </w:r>
            <w:r>
              <w:rPr>
                <w:b/>
                <w:sz w:val="22"/>
                <w:szCs w:val="22"/>
              </w:rPr>
              <w:t>--</w:t>
            </w:r>
          </w:p>
        </w:tc>
      </w:tr>
      <w:tr w:rsidR="00896CAB" w:rsidTr="00896CAB">
        <w:tc>
          <w:tcPr>
            <w:tcW w:w="9356" w:type="dxa"/>
            <w:gridSpan w:val="2"/>
            <w:tcBorders>
              <w:top w:val="single" w:sz="4" w:space="0" w:color="auto"/>
              <w:left w:val="single" w:sz="4" w:space="0" w:color="auto"/>
              <w:bottom w:val="dotted" w:sz="4" w:space="0" w:color="auto"/>
              <w:right w:val="single" w:sz="4" w:space="0" w:color="auto"/>
            </w:tcBorders>
            <w:tcMar>
              <w:top w:w="57" w:type="dxa"/>
              <w:left w:w="108" w:type="dxa"/>
              <w:bottom w:w="57" w:type="dxa"/>
              <w:right w:w="108" w:type="dxa"/>
            </w:tcMar>
            <w:hideMark/>
          </w:tcPr>
          <w:p w:rsidR="00896CAB" w:rsidRDefault="00896CAB">
            <w:pPr>
              <w:spacing w:before="60"/>
              <w:jc w:val="both"/>
              <w:rPr>
                <w:b/>
                <w:sz w:val="22"/>
                <w:szCs w:val="22"/>
              </w:rPr>
            </w:pPr>
            <w:r>
              <w:rPr>
                <w:b/>
                <w:sz w:val="22"/>
                <w:szCs w:val="22"/>
              </w:rPr>
              <w:t>Tantárgy-leírás</w:t>
            </w:r>
            <w:r>
              <w:rPr>
                <w:sz w:val="22"/>
                <w:szCs w:val="22"/>
              </w:rPr>
              <w:t xml:space="preserve">: az elsajátítandó </w:t>
            </w:r>
            <w:r>
              <w:rPr>
                <w:sz w:val="22"/>
                <w:szCs w:val="22"/>
                <w:u w:val="single"/>
              </w:rPr>
              <w:t>ismeretanyag</w:t>
            </w:r>
            <w:r>
              <w:rPr>
                <w:sz w:val="22"/>
                <w:szCs w:val="22"/>
              </w:rPr>
              <w:t xml:space="preserve"> és a kialakítandó </w:t>
            </w:r>
            <w:r>
              <w:rPr>
                <w:sz w:val="22"/>
                <w:szCs w:val="22"/>
                <w:u w:val="single"/>
              </w:rPr>
              <w:t>kompetenciák</w:t>
            </w:r>
            <w:r>
              <w:rPr>
                <w:sz w:val="22"/>
                <w:szCs w:val="22"/>
              </w:rPr>
              <w:t xml:space="preserve"> tömör, ugyanakkor informáló leírása</w:t>
            </w:r>
          </w:p>
        </w:tc>
      </w:tr>
      <w:tr w:rsidR="00896CAB" w:rsidTr="00896CAB">
        <w:trPr>
          <w:trHeight w:val="280"/>
        </w:trPr>
        <w:tc>
          <w:tcPr>
            <w:tcW w:w="9356" w:type="dxa"/>
            <w:gridSpan w:val="2"/>
            <w:tcBorders>
              <w:top w:val="dotted" w:sz="4" w:space="0" w:color="auto"/>
              <w:left w:val="single" w:sz="4" w:space="0" w:color="auto"/>
              <w:bottom w:val="single" w:sz="4" w:space="0" w:color="auto"/>
              <w:right w:val="single" w:sz="4" w:space="0" w:color="auto"/>
            </w:tcBorders>
            <w:shd w:val="clear" w:color="auto" w:fill="FFFF99"/>
            <w:tcMar>
              <w:top w:w="57" w:type="dxa"/>
              <w:left w:w="108" w:type="dxa"/>
              <w:bottom w:w="57" w:type="dxa"/>
              <w:right w:w="108" w:type="dxa"/>
            </w:tcMar>
          </w:tcPr>
          <w:p w:rsidR="00896CAB" w:rsidRDefault="00896CAB">
            <w:pPr>
              <w:spacing w:after="120"/>
              <w:ind w:left="34"/>
              <w:jc w:val="both"/>
              <w:rPr>
                <w:b/>
                <w:sz w:val="22"/>
                <w:szCs w:val="22"/>
              </w:rPr>
            </w:pPr>
            <w:r>
              <w:rPr>
                <w:b/>
                <w:sz w:val="22"/>
                <w:szCs w:val="22"/>
              </w:rPr>
              <w:t>Elsajátítandó ismeretanyag:</w:t>
            </w:r>
          </w:p>
          <w:p w:rsidR="00896CAB" w:rsidRDefault="00896CAB">
            <w:pPr>
              <w:spacing w:after="120"/>
              <w:jc w:val="both"/>
              <w:rPr>
                <w:rFonts w:eastAsia="Calibri"/>
                <w:sz w:val="22"/>
                <w:szCs w:val="22"/>
                <w:lang w:eastAsia="en-US"/>
              </w:rPr>
            </w:pPr>
            <w:r>
              <w:rPr>
                <w:rFonts w:eastAsia="Calibri"/>
                <w:sz w:val="22"/>
                <w:szCs w:val="22"/>
                <w:lang w:eastAsia="en-US"/>
              </w:rPr>
              <w:t xml:space="preserve">A modern közgazdasági gondolkodás alapvető elemeinek bemutatása, a piacgazdasági alapfogalmak és alap összefüggések megismertetése és bevezetés a közgazdasági elemzés módszertanába. A piacgazdaság alapjai, a termelés és fogyasztás elméletének alapvető összefüggései, piaci formák, profitmaximalizáló vállalati magatartás a kompetitív az oligopol és monopol piacon. A hallgatók betekintést kapnak a nemzeti kibocsátás mérésébe, elsajátítják a fogyasztás, a megtakarítás, a munkanélküliség és az infláció alakulását befolyásoló legfontosabb tényezőket, kezelésének módját. Alapvető tájékoztatást kapnak a vállalkozások alapításával és működtetésével kapcsolatos teendőkről, valamint a hazai gazdaság aktuális adózási szabályairól és az egyes gazdasági alanyok ehhez kapcsolódó feladatairól és lehetőségeiről. </w:t>
            </w:r>
          </w:p>
          <w:p w:rsidR="00896CAB" w:rsidRDefault="00896CAB">
            <w:pPr>
              <w:spacing w:after="120"/>
              <w:ind w:left="34"/>
              <w:jc w:val="both"/>
              <w:rPr>
                <w:b/>
                <w:sz w:val="22"/>
                <w:szCs w:val="22"/>
              </w:rPr>
            </w:pPr>
          </w:p>
          <w:p w:rsidR="00896CAB" w:rsidRDefault="00896CAB">
            <w:pPr>
              <w:spacing w:after="120"/>
              <w:ind w:left="34"/>
              <w:jc w:val="both"/>
              <w:rPr>
                <w:b/>
                <w:sz w:val="22"/>
                <w:szCs w:val="22"/>
              </w:rPr>
            </w:pPr>
            <w:r>
              <w:rPr>
                <w:b/>
                <w:sz w:val="22"/>
                <w:szCs w:val="22"/>
              </w:rPr>
              <w:t>Kialakítandó kompetenciák:</w:t>
            </w:r>
          </w:p>
          <w:p w:rsidR="00896CAB" w:rsidRDefault="00896CAB">
            <w:pPr>
              <w:spacing w:after="120"/>
              <w:ind w:left="34"/>
              <w:jc w:val="both"/>
              <w:rPr>
                <w:sz w:val="22"/>
                <w:szCs w:val="22"/>
              </w:rPr>
            </w:pPr>
            <w:r>
              <w:rPr>
                <w:sz w:val="22"/>
                <w:szCs w:val="22"/>
              </w:rPr>
              <w:t>A hallgatók képesek értelmezni a mindennapokban megjelenő gazdasági folyamatokat és tájokozottak a magyar gazdaság őket érintő jogszabályi rendelkezéseiről. Rendelkeznek társadalmi érzékenységgel, közösségi felelősségérzettel és feladatvállalással.</w:t>
            </w:r>
          </w:p>
        </w:tc>
      </w:tr>
      <w:tr w:rsidR="00896CAB" w:rsidTr="00896CAB">
        <w:tc>
          <w:tcPr>
            <w:tcW w:w="9356" w:type="dxa"/>
            <w:gridSpan w:val="2"/>
            <w:tcBorders>
              <w:top w:val="single" w:sz="4" w:space="0" w:color="auto"/>
              <w:left w:val="single" w:sz="4" w:space="0" w:color="auto"/>
              <w:bottom w:val="dotted" w:sz="4" w:space="0" w:color="auto"/>
              <w:right w:val="single" w:sz="4" w:space="0" w:color="auto"/>
            </w:tcBorders>
            <w:tcMar>
              <w:top w:w="57" w:type="dxa"/>
              <w:left w:w="108" w:type="dxa"/>
              <w:bottom w:w="57" w:type="dxa"/>
              <w:right w:w="108" w:type="dxa"/>
            </w:tcMar>
            <w:vAlign w:val="center"/>
            <w:hideMark/>
          </w:tcPr>
          <w:p w:rsidR="00896CAB" w:rsidRDefault="00896CAB">
            <w:pPr>
              <w:spacing w:after="120"/>
              <w:jc w:val="both"/>
              <w:rPr>
                <w:b/>
                <w:sz w:val="22"/>
                <w:szCs w:val="22"/>
              </w:rPr>
            </w:pPr>
            <w:r>
              <w:rPr>
                <w:sz w:val="22"/>
                <w:szCs w:val="22"/>
              </w:rPr>
              <w:t xml:space="preserve">A </w:t>
            </w:r>
            <w:r>
              <w:rPr>
                <w:b/>
                <w:sz w:val="22"/>
                <w:szCs w:val="22"/>
              </w:rPr>
              <w:t>3-5</w:t>
            </w:r>
            <w:r>
              <w:rPr>
                <w:sz w:val="22"/>
                <w:szCs w:val="22"/>
              </w:rPr>
              <w:t xml:space="preserve"> legfontosabb </w:t>
            </w:r>
            <w:r>
              <w:rPr>
                <w:i/>
                <w:sz w:val="22"/>
                <w:szCs w:val="22"/>
              </w:rPr>
              <w:t>kötelező,</w:t>
            </w:r>
            <w:r>
              <w:rPr>
                <w:sz w:val="22"/>
                <w:szCs w:val="22"/>
              </w:rPr>
              <w:t xml:space="preserve"> illetve </w:t>
            </w:r>
            <w:r>
              <w:rPr>
                <w:i/>
                <w:sz w:val="22"/>
                <w:szCs w:val="22"/>
              </w:rPr>
              <w:t>ajánlott</w:t>
            </w:r>
            <w:r>
              <w:rPr>
                <w:b/>
                <w:i/>
                <w:sz w:val="22"/>
                <w:szCs w:val="22"/>
              </w:rPr>
              <w:t xml:space="preserve"> </w:t>
            </w:r>
            <w:r>
              <w:rPr>
                <w:b/>
                <w:sz w:val="22"/>
                <w:szCs w:val="22"/>
              </w:rPr>
              <w:t xml:space="preserve">irodalom </w:t>
            </w:r>
            <w:r>
              <w:rPr>
                <w:sz w:val="22"/>
                <w:szCs w:val="22"/>
              </w:rPr>
              <w:t>(jegyzet, tankönyv) felsorolása bibliográfiai adatokkal (szerző, cím, kiadás adatai, (esetleg oldalak), ISBN)</w:t>
            </w:r>
          </w:p>
        </w:tc>
      </w:tr>
      <w:tr w:rsidR="00896CAB" w:rsidTr="00896CAB">
        <w:trPr>
          <w:trHeight w:val="296"/>
        </w:trPr>
        <w:tc>
          <w:tcPr>
            <w:tcW w:w="9356" w:type="dxa"/>
            <w:gridSpan w:val="2"/>
            <w:tcBorders>
              <w:top w:val="dotted" w:sz="4" w:space="0" w:color="auto"/>
              <w:left w:val="single" w:sz="4" w:space="0" w:color="auto"/>
              <w:bottom w:val="single" w:sz="4" w:space="0" w:color="auto"/>
              <w:right w:val="single" w:sz="4" w:space="0" w:color="auto"/>
            </w:tcBorders>
            <w:shd w:val="clear" w:color="auto" w:fill="FFFF99"/>
            <w:tcMar>
              <w:top w:w="57" w:type="dxa"/>
              <w:left w:w="108" w:type="dxa"/>
              <w:bottom w:w="57" w:type="dxa"/>
              <w:right w:w="108" w:type="dxa"/>
            </w:tcMar>
          </w:tcPr>
          <w:p w:rsidR="00896CAB" w:rsidRDefault="00896CAB">
            <w:pPr>
              <w:spacing w:after="120"/>
              <w:ind w:left="34"/>
              <w:rPr>
                <w:b/>
                <w:sz w:val="22"/>
                <w:szCs w:val="22"/>
              </w:rPr>
            </w:pPr>
            <w:r>
              <w:rPr>
                <w:b/>
                <w:i/>
                <w:sz w:val="22"/>
                <w:szCs w:val="22"/>
              </w:rPr>
              <w:t>Kötelező irodalom</w:t>
            </w:r>
            <w:r>
              <w:rPr>
                <w:b/>
                <w:sz w:val="22"/>
                <w:szCs w:val="22"/>
              </w:rPr>
              <w:t>:</w:t>
            </w:r>
          </w:p>
          <w:p w:rsidR="00896CAB" w:rsidRDefault="00896CAB">
            <w:pPr>
              <w:spacing w:after="120"/>
              <w:ind w:left="34"/>
              <w:rPr>
                <w:sz w:val="22"/>
                <w:szCs w:val="22"/>
              </w:rPr>
            </w:pPr>
            <w:r>
              <w:rPr>
                <w:sz w:val="22"/>
                <w:szCs w:val="22"/>
              </w:rPr>
              <w:t>Oroszi Sándor – Parádi-Dolgos Anett: Gazdasági ismeretek – elektronikus jegyzet – 2004.</w:t>
            </w:r>
          </w:p>
          <w:p w:rsidR="00896CAB" w:rsidRDefault="00896CAB">
            <w:pPr>
              <w:spacing w:after="120"/>
              <w:ind w:left="34"/>
              <w:rPr>
                <w:sz w:val="22"/>
                <w:szCs w:val="22"/>
              </w:rPr>
            </w:pPr>
          </w:p>
          <w:p w:rsidR="00896CAB" w:rsidRDefault="00896CAB">
            <w:pPr>
              <w:spacing w:after="120"/>
              <w:rPr>
                <w:sz w:val="22"/>
                <w:szCs w:val="22"/>
              </w:rPr>
            </w:pPr>
            <w:r>
              <w:rPr>
                <w:b/>
                <w:i/>
                <w:sz w:val="22"/>
                <w:szCs w:val="22"/>
              </w:rPr>
              <w:t>Ajánlott irodalom</w:t>
            </w:r>
            <w:r>
              <w:rPr>
                <w:i/>
                <w:sz w:val="22"/>
                <w:szCs w:val="22"/>
              </w:rPr>
              <w:t>:</w:t>
            </w:r>
          </w:p>
          <w:p w:rsidR="00896CAB" w:rsidRDefault="00896CAB">
            <w:pPr>
              <w:spacing w:after="120"/>
              <w:jc w:val="both"/>
              <w:rPr>
                <w:sz w:val="22"/>
                <w:szCs w:val="22"/>
              </w:rPr>
            </w:pPr>
            <w:r>
              <w:rPr>
                <w:sz w:val="22"/>
                <w:szCs w:val="22"/>
              </w:rPr>
              <w:t>Misz József: A mikroökonómia alapjai, L'Harmattan, 2007, ISBN: 9789639683785</w:t>
            </w:r>
          </w:p>
          <w:p w:rsidR="00896CAB" w:rsidRDefault="00896CAB">
            <w:pPr>
              <w:spacing w:after="120"/>
              <w:jc w:val="both"/>
              <w:rPr>
                <w:sz w:val="22"/>
                <w:szCs w:val="22"/>
              </w:rPr>
            </w:pPr>
            <w:r>
              <w:rPr>
                <w:sz w:val="22"/>
                <w:szCs w:val="22"/>
              </w:rPr>
              <w:t>Solt Katalin: Mikroökonómia, Makroökonómia, TriMester Kiadó, 2001, ISBN: 9630077965</w:t>
            </w:r>
          </w:p>
          <w:p w:rsidR="00896CAB" w:rsidRDefault="00896CAB">
            <w:pPr>
              <w:spacing w:after="120"/>
              <w:jc w:val="both"/>
              <w:rPr>
                <w:sz w:val="22"/>
                <w:szCs w:val="22"/>
              </w:rPr>
            </w:pPr>
            <w:r>
              <w:rPr>
                <w:sz w:val="22"/>
                <w:szCs w:val="22"/>
              </w:rPr>
              <w:t>Nordhaus, W. – Samuelson, P. A.: Közgazdaságtan, Akadémiai Kiadó, 2009, ISBN 9789630582995</w:t>
            </w:r>
          </w:p>
          <w:p w:rsidR="00896CAB" w:rsidRDefault="00896CAB">
            <w:pPr>
              <w:spacing w:after="120"/>
              <w:jc w:val="both"/>
              <w:rPr>
                <w:sz w:val="22"/>
                <w:szCs w:val="22"/>
              </w:rPr>
            </w:pPr>
            <w:r>
              <w:rPr>
                <w:sz w:val="22"/>
                <w:szCs w:val="22"/>
              </w:rPr>
              <w:t>N. Gergory Mankiw: Makroökonómia, Osiris Kiadó, 2005 ISBN: 9789633898253</w:t>
            </w:r>
          </w:p>
        </w:tc>
      </w:tr>
      <w:tr w:rsidR="00896CAB" w:rsidTr="00896CAB">
        <w:trPr>
          <w:trHeight w:val="338"/>
        </w:trPr>
        <w:tc>
          <w:tcPr>
            <w:tcW w:w="9356" w:type="dxa"/>
            <w:gridSpan w:val="2"/>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hideMark/>
          </w:tcPr>
          <w:p w:rsidR="00896CAB" w:rsidRDefault="00896CAB">
            <w:pPr>
              <w:spacing w:before="60"/>
              <w:jc w:val="both"/>
              <w:rPr>
                <w:b/>
                <w:sz w:val="22"/>
                <w:szCs w:val="22"/>
              </w:rPr>
            </w:pPr>
            <w:r>
              <w:rPr>
                <w:b/>
                <w:sz w:val="22"/>
                <w:szCs w:val="22"/>
              </w:rPr>
              <w:t xml:space="preserve">Tantárgy felelőse </w:t>
            </w:r>
            <w:r>
              <w:rPr>
                <w:sz w:val="22"/>
                <w:szCs w:val="22"/>
              </w:rPr>
              <w:t>(</w:t>
            </w:r>
            <w:r>
              <w:rPr>
                <w:i/>
                <w:sz w:val="22"/>
                <w:szCs w:val="22"/>
              </w:rPr>
              <w:t>név, beosztás, tud. fokozat</w:t>
            </w:r>
            <w:r>
              <w:rPr>
                <w:sz w:val="22"/>
                <w:szCs w:val="22"/>
              </w:rPr>
              <w:t>)</w:t>
            </w:r>
            <w:r>
              <w:rPr>
                <w:b/>
                <w:sz w:val="22"/>
                <w:szCs w:val="22"/>
              </w:rPr>
              <w:t>: Parádi-Dolgos Anett egyetemi docens, PhD</w:t>
            </w:r>
          </w:p>
        </w:tc>
      </w:tr>
      <w:tr w:rsidR="00896CAB" w:rsidTr="00896CAB">
        <w:trPr>
          <w:trHeight w:val="337"/>
        </w:trPr>
        <w:tc>
          <w:tcPr>
            <w:tcW w:w="9356" w:type="dxa"/>
            <w:gridSpan w:val="2"/>
            <w:tcBorders>
              <w:top w:val="single" w:sz="4" w:space="0" w:color="auto"/>
              <w:left w:val="single" w:sz="4" w:space="0" w:color="auto"/>
              <w:bottom w:val="single" w:sz="4" w:space="0" w:color="auto"/>
              <w:right w:val="single" w:sz="4" w:space="0" w:color="auto"/>
            </w:tcBorders>
            <w:tcMar>
              <w:top w:w="57" w:type="dxa"/>
              <w:left w:w="108" w:type="dxa"/>
              <w:bottom w:w="57" w:type="dxa"/>
              <w:right w:w="108" w:type="dxa"/>
            </w:tcMar>
            <w:hideMark/>
          </w:tcPr>
          <w:p w:rsidR="00896CAB" w:rsidRDefault="00896CAB">
            <w:pPr>
              <w:spacing w:before="60"/>
              <w:jc w:val="both"/>
              <w:rPr>
                <w:b/>
                <w:sz w:val="22"/>
                <w:szCs w:val="22"/>
              </w:rPr>
            </w:pPr>
            <w:r>
              <w:rPr>
                <w:b/>
                <w:sz w:val="22"/>
                <w:szCs w:val="22"/>
              </w:rPr>
              <w:t xml:space="preserve">Tantárgy oktatásába bevont oktató(k), </w:t>
            </w:r>
            <w:r>
              <w:rPr>
                <w:sz w:val="22"/>
                <w:szCs w:val="22"/>
              </w:rPr>
              <w:t>ha vannak</w:t>
            </w:r>
            <w:r>
              <w:rPr>
                <w:b/>
                <w:sz w:val="22"/>
                <w:szCs w:val="22"/>
              </w:rPr>
              <w:t xml:space="preserve"> </w:t>
            </w:r>
            <w:r>
              <w:rPr>
                <w:sz w:val="22"/>
                <w:szCs w:val="22"/>
              </w:rPr>
              <w:t>(</w:t>
            </w:r>
            <w:r>
              <w:rPr>
                <w:i/>
                <w:sz w:val="22"/>
                <w:szCs w:val="22"/>
              </w:rPr>
              <w:t>név, beosztás, tud. fokozat</w:t>
            </w:r>
            <w:r>
              <w:rPr>
                <w:sz w:val="22"/>
                <w:szCs w:val="22"/>
              </w:rPr>
              <w:t>)</w:t>
            </w:r>
            <w:r>
              <w:rPr>
                <w:b/>
                <w:sz w:val="22"/>
                <w:szCs w:val="22"/>
              </w:rPr>
              <w:t>:-</w:t>
            </w:r>
          </w:p>
        </w:tc>
      </w:tr>
    </w:tbl>
    <w:p w:rsidR="00896CAB" w:rsidRDefault="00896CAB">
      <w:pPr>
        <w:rPr>
          <w:b/>
        </w:rPr>
      </w:pPr>
      <w:bookmarkStart w:id="2" w:name="_GoBack"/>
      <w:bookmarkEnd w:id="2"/>
      <w:r>
        <w:rPr>
          <w:b/>
        </w:rPr>
        <w:br w:type="page"/>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8"/>
        <w:gridCol w:w="2838"/>
      </w:tblGrid>
      <w:tr w:rsidR="00D115FC" w:rsidRPr="005115CB" w:rsidTr="00D514A3">
        <w:tc>
          <w:tcPr>
            <w:tcW w:w="6518" w:type="dxa"/>
          </w:tcPr>
          <w:p w:rsidR="00D115FC" w:rsidRPr="005115CB" w:rsidRDefault="00D115FC" w:rsidP="00D514A3">
            <w:pPr>
              <w:pStyle w:val="Default"/>
              <w:rPr>
                <w:b/>
                <w:sz w:val="20"/>
                <w:szCs w:val="20"/>
              </w:rPr>
            </w:pPr>
            <w:r w:rsidRPr="005115CB">
              <w:rPr>
                <w:b/>
                <w:sz w:val="20"/>
                <w:szCs w:val="20"/>
              </w:rPr>
              <w:lastRenderedPageBreak/>
              <w:t>T</w:t>
            </w:r>
            <w:r>
              <w:rPr>
                <w:b/>
                <w:sz w:val="20"/>
                <w:szCs w:val="20"/>
              </w:rPr>
              <w:t>antárgy neve: Szakmai gyakorlat</w:t>
            </w:r>
          </w:p>
        </w:tc>
        <w:tc>
          <w:tcPr>
            <w:tcW w:w="2838" w:type="dxa"/>
          </w:tcPr>
          <w:p w:rsidR="00D115FC" w:rsidRPr="005115CB" w:rsidRDefault="00D115FC" w:rsidP="00D514A3">
            <w:pPr>
              <w:jc w:val="both"/>
              <w:rPr>
                <w:b/>
              </w:rPr>
            </w:pPr>
            <w:r>
              <w:rPr>
                <w:b/>
              </w:rPr>
              <w:t>Kreditszáma: 30</w:t>
            </w:r>
          </w:p>
        </w:tc>
      </w:tr>
      <w:tr w:rsidR="00D115FC" w:rsidRPr="005115CB" w:rsidTr="00D514A3">
        <w:tc>
          <w:tcPr>
            <w:tcW w:w="9356" w:type="dxa"/>
            <w:gridSpan w:val="2"/>
          </w:tcPr>
          <w:p w:rsidR="00D115FC" w:rsidRPr="005115CB" w:rsidRDefault="00D115FC" w:rsidP="00D514A3">
            <w:pPr>
              <w:jc w:val="both"/>
              <w:rPr>
                <w:b/>
              </w:rPr>
            </w:pPr>
            <w:r w:rsidRPr="005115CB">
              <w:rPr>
                <w:b/>
              </w:rPr>
              <w:t xml:space="preserve">A tanóra típusa, száma: </w:t>
            </w:r>
            <w:r>
              <w:t xml:space="preserve">gyak, </w:t>
            </w:r>
            <w:r w:rsidRPr="005115CB">
              <w:t xml:space="preserve"> </w:t>
            </w:r>
            <w:r>
              <w:t xml:space="preserve">560 </w:t>
            </w:r>
            <w:r w:rsidRPr="005115CB">
              <w:t>óra</w:t>
            </w:r>
          </w:p>
        </w:tc>
      </w:tr>
      <w:tr w:rsidR="00D115FC" w:rsidRPr="005115CB" w:rsidTr="00D514A3">
        <w:tc>
          <w:tcPr>
            <w:tcW w:w="9356" w:type="dxa"/>
            <w:gridSpan w:val="2"/>
          </w:tcPr>
          <w:p w:rsidR="00D115FC" w:rsidRPr="005115CB" w:rsidRDefault="00D115FC" w:rsidP="00D514A3">
            <w:pPr>
              <w:tabs>
                <w:tab w:val="left" w:pos="6633"/>
              </w:tabs>
              <w:autoSpaceDE w:val="0"/>
              <w:autoSpaceDN w:val="0"/>
              <w:adjustRightInd w:val="0"/>
              <w:ind w:left="709" w:hanging="709"/>
              <w:jc w:val="both"/>
            </w:pPr>
            <w:r w:rsidRPr="005115CB">
              <w:rPr>
                <w:b/>
              </w:rPr>
              <w:t>A számonkérés módja</w:t>
            </w:r>
            <w:r w:rsidRPr="005115CB">
              <w:rPr>
                <w:b/>
              </w:rPr>
              <w:tab/>
            </w:r>
            <w:r>
              <w:rPr>
                <w:b/>
              </w:rPr>
              <w:t>g</w:t>
            </w:r>
            <w:r w:rsidRPr="005115CB">
              <w:rPr>
                <w:b/>
              </w:rPr>
              <w:t>yakorlati jegy</w:t>
            </w:r>
          </w:p>
          <w:p w:rsidR="00D115FC" w:rsidRPr="005115CB" w:rsidRDefault="00D115FC" w:rsidP="00D514A3">
            <w:pPr>
              <w:autoSpaceDE w:val="0"/>
              <w:autoSpaceDN w:val="0"/>
              <w:adjustRightInd w:val="0"/>
              <w:jc w:val="both"/>
            </w:pPr>
            <w:r w:rsidRPr="005115CB">
              <w:t xml:space="preserve"> Részvétel a gyakorlatokon, a gyakorlati feladatok megoldása, pedagógiai napló készítése</w:t>
            </w:r>
          </w:p>
        </w:tc>
      </w:tr>
      <w:tr w:rsidR="00D115FC" w:rsidRPr="005115CB" w:rsidTr="00D514A3">
        <w:tc>
          <w:tcPr>
            <w:tcW w:w="9356" w:type="dxa"/>
            <w:gridSpan w:val="2"/>
          </w:tcPr>
          <w:p w:rsidR="00D115FC" w:rsidRPr="005115CB" w:rsidRDefault="00D115FC" w:rsidP="00D514A3">
            <w:pPr>
              <w:jc w:val="both"/>
              <w:rPr>
                <w:b/>
              </w:rPr>
            </w:pPr>
            <w:r w:rsidRPr="005115CB">
              <w:rPr>
                <w:b/>
              </w:rPr>
              <w:t xml:space="preserve">A tantárgy tantervi helye: </w:t>
            </w:r>
            <w:r w:rsidRPr="00B26E4C">
              <w:t>1. félév</w:t>
            </w:r>
          </w:p>
        </w:tc>
      </w:tr>
      <w:tr w:rsidR="00D115FC" w:rsidRPr="005115CB" w:rsidTr="00D514A3">
        <w:tc>
          <w:tcPr>
            <w:tcW w:w="9356" w:type="dxa"/>
            <w:gridSpan w:val="2"/>
          </w:tcPr>
          <w:p w:rsidR="00D115FC" w:rsidRPr="005115CB" w:rsidRDefault="00D115FC" w:rsidP="00B26E4C">
            <w:pPr>
              <w:jc w:val="both"/>
              <w:rPr>
                <w:b/>
              </w:rPr>
            </w:pPr>
            <w:r w:rsidRPr="005115CB">
              <w:rPr>
                <w:b/>
              </w:rPr>
              <w:t xml:space="preserve">Előtanulmányi feltételek: </w:t>
            </w:r>
            <w:r>
              <w:t>nincs</w:t>
            </w:r>
          </w:p>
        </w:tc>
      </w:tr>
      <w:tr w:rsidR="00D115FC" w:rsidRPr="005115CB" w:rsidTr="00D514A3">
        <w:tc>
          <w:tcPr>
            <w:tcW w:w="9356" w:type="dxa"/>
            <w:gridSpan w:val="2"/>
          </w:tcPr>
          <w:p w:rsidR="00D115FC" w:rsidRPr="005115CB" w:rsidRDefault="00D115FC" w:rsidP="00D514A3">
            <w:pPr>
              <w:jc w:val="both"/>
            </w:pPr>
            <w:r w:rsidRPr="005115CB">
              <w:rPr>
                <w:b/>
              </w:rPr>
              <w:t>Tantárgy-leírás:</w:t>
            </w:r>
            <w:r w:rsidRPr="005115CB">
              <w:t xml:space="preserve"> </w:t>
            </w:r>
          </w:p>
          <w:p w:rsidR="00D115FC" w:rsidRPr="00885DF6" w:rsidRDefault="00D115FC" w:rsidP="00553295">
            <w:pPr>
              <w:tabs>
                <w:tab w:val="left" w:pos="1440"/>
                <w:tab w:val="left" w:pos="5220"/>
              </w:tabs>
              <w:jc w:val="both"/>
            </w:pPr>
            <w:r w:rsidRPr="00885DF6">
              <w:t>Önálló, mentor által irányított és kontrolált szakmai tevékenység ifjúsági információs és</w:t>
            </w:r>
            <w:r>
              <w:t xml:space="preserve"> </w:t>
            </w:r>
            <w:r w:rsidRPr="00885DF6">
              <w:t>tanácsadó irodában, vagy önkormányzati ifjúsági munkában, vagy gyermekvédelmi</w:t>
            </w:r>
            <w:r>
              <w:t xml:space="preserve"> </w:t>
            </w:r>
            <w:r w:rsidRPr="00885DF6">
              <w:t>munkában, vagy ifjúsági közművelődési munkában.</w:t>
            </w:r>
          </w:p>
          <w:p w:rsidR="00D115FC" w:rsidRPr="00885DF6" w:rsidRDefault="00D115FC" w:rsidP="00553295">
            <w:pPr>
              <w:tabs>
                <w:tab w:val="left" w:pos="1440"/>
                <w:tab w:val="left" w:pos="5220"/>
              </w:tabs>
              <w:jc w:val="both"/>
            </w:pPr>
            <w:r w:rsidRPr="00885DF6">
              <w:t>Az önálló szakmai tevékenység során információk, dokumentumok gyűjtése és rögzítése a</w:t>
            </w:r>
            <w:r>
              <w:t xml:space="preserve"> </w:t>
            </w:r>
            <w:r w:rsidRPr="00885DF6">
              <w:t>gyakorlat helyszínének (önkormányzat, családsegítő, stb.) tevékenységéről, a szolgáltatási</w:t>
            </w:r>
            <w:r>
              <w:t xml:space="preserve"> területen</w:t>
            </w:r>
            <w:r w:rsidRPr="00885DF6">
              <w:t xml:space="preserve"> élő fiatalok élethelyzetéről (adatgyűjtés, megfigyelés, interjú).</w:t>
            </w:r>
          </w:p>
          <w:p w:rsidR="00D115FC" w:rsidRPr="00885DF6" w:rsidRDefault="00D115FC" w:rsidP="00553295">
            <w:pPr>
              <w:tabs>
                <w:tab w:val="left" w:pos="1440"/>
                <w:tab w:val="left" w:pos="5220"/>
              </w:tabs>
              <w:jc w:val="both"/>
            </w:pPr>
            <w:r w:rsidRPr="00885DF6">
              <w:t>Munkanapló vezetése és igazoltatása a szakmai gyakorlat időtartama alatt végzett konkrét</w:t>
            </w:r>
            <w:r>
              <w:t xml:space="preserve"> </w:t>
            </w:r>
            <w:r w:rsidRPr="00885DF6">
              <w:t>tevékenységekről (információs szolgálat, tanácsadás, dokumentálás, pályázat,</w:t>
            </w:r>
            <w:r>
              <w:t xml:space="preserve"> </w:t>
            </w:r>
            <w:r w:rsidRPr="00885DF6">
              <w:t>pályaválasztási tanácsadás, szervezés stb.)</w:t>
            </w:r>
            <w:r>
              <w:t>.</w:t>
            </w:r>
          </w:p>
          <w:p w:rsidR="00D115FC" w:rsidRPr="00885DF6" w:rsidRDefault="00D115FC" w:rsidP="00553295">
            <w:pPr>
              <w:tabs>
                <w:tab w:val="left" w:pos="1440"/>
                <w:tab w:val="left" w:pos="5220"/>
              </w:tabs>
              <w:jc w:val="both"/>
            </w:pPr>
            <w:r w:rsidRPr="00885DF6">
              <w:t>Bekapcsolódás az adott gyakorlóhely munkájába, minél több tevékenységi terület</w:t>
            </w:r>
            <w:r>
              <w:t xml:space="preserve"> </w:t>
            </w:r>
            <w:r w:rsidRPr="00885DF6">
              <w:t>kipróbálása, a tapasztalatok írásos rögzítése. A gyakorlóhellyel kapcsolatban álló</w:t>
            </w:r>
            <w:r>
              <w:t xml:space="preserve"> </w:t>
            </w:r>
            <w:r w:rsidRPr="00885DF6">
              <w:t>intézmények meglátogatása, az együttműködési területek feltérképezése.</w:t>
            </w:r>
          </w:p>
          <w:p w:rsidR="00D115FC" w:rsidRPr="00885DF6" w:rsidRDefault="00D115FC" w:rsidP="00553295">
            <w:pPr>
              <w:tabs>
                <w:tab w:val="left" w:pos="1440"/>
                <w:tab w:val="left" w:pos="5220"/>
              </w:tabs>
              <w:jc w:val="both"/>
            </w:pPr>
            <w:r w:rsidRPr="00885DF6">
              <w:t>A szakmai gyakorlat mentora (a gyakorlaton lévő ifjúságsegítő hallgató munkáját irányító,</w:t>
            </w:r>
            <w:r>
              <w:t xml:space="preserve"> </w:t>
            </w:r>
            <w:r w:rsidRPr="00885DF6">
              <w:t>több éves gyakorlattal rendelkező szakember) a hallgató munkájáról adott szempontok</w:t>
            </w:r>
            <w:r>
              <w:t xml:space="preserve"> </w:t>
            </w:r>
            <w:r w:rsidRPr="00885DF6">
              <w:t>alapján érdemjegyet és írásos értékelést ad.</w:t>
            </w:r>
          </w:p>
          <w:p w:rsidR="00D115FC" w:rsidRPr="00885DF6" w:rsidRDefault="00D115FC" w:rsidP="00553295">
            <w:pPr>
              <w:tabs>
                <w:tab w:val="left" w:pos="1440"/>
                <w:tab w:val="left" w:pos="5220"/>
              </w:tabs>
              <w:jc w:val="both"/>
            </w:pPr>
            <w:r w:rsidRPr="00885DF6">
              <w:t>A hallgató által a szakmai gyakorlattal kapcsolatban készített dokumentáció (információk</w:t>
            </w:r>
            <w:r>
              <w:t xml:space="preserve"> </w:t>
            </w:r>
            <w:r w:rsidRPr="00885DF6">
              <w:t>a gyakorló helyről, munkanapló, tevékenységről szóló beszámoló) a szakmai vizsgára</w:t>
            </w:r>
            <w:r>
              <w:t xml:space="preserve"> </w:t>
            </w:r>
            <w:r w:rsidRPr="00885DF6">
              <w:t>összeállított portfolió része.</w:t>
            </w:r>
          </w:p>
          <w:p w:rsidR="00D115FC" w:rsidRPr="00553295" w:rsidRDefault="00D115FC" w:rsidP="00553295">
            <w:pPr>
              <w:tabs>
                <w:tab w:val="left" w:pos="1440"/>
                <w:tab w:val="left" w:pos="5220"/>
              </w:tabs>
              <w:jc w:val="both"/>
            </w:pPr>
            <w:r w:rsidRPr="00885DF6">
              <w:t>A szakmai gyakorlatról a képző intézmény nyilvántartást vezet, a képzésért felelős oktató</w:t>
            </w:r>
            <w:r>
              <w:t xml:space="preserve"> </w:t>
            </w:r>
            <w:r w:rsidRPr="00885DF6">
              <w:t>(képzési felelős) folyamatosan tartja a kapcsolatot a gyakorlatvezetőkkel, alkalmanként</w:t>
            </w:r>
            <w:r>
              <w:t xml:space="preserve"> </w:t>
            </w:r>
            <w:r w:rsidRPr="00885DF6">
              <w:t>látogatást tesz a gyakorlat helyszínén.</w:t>
            </w:r>
          </w:p>
        </w:tc>
      </w:tr>
      <w:tr w:rsidR="00D115FC" w:rsidRPr="005115CB" w:rsidTr="00D514A3">
        <w:tc>
          <w:tcPr>
            <w:tcW w:w="9356" w:type="dxa"/>
            <w:gridSpan w:val="2"/>
          </w:tcPr>
          <w:p w:rsidR="00D115FC" w:rsidRPr="005115CB" w:rsidRDefault="00D115FC" w:rsidP="00D514A3">
            <w:pPr>
              <w:jc w:val="both"/>
              <w:rPr>
                <w:b/>
              </w:rPr>
            </w:pPr>
            <w:r w:rsidRPr="005115CB">
              <w:rPr>
                <w:b/>
              </w:rPr>
              <w:t>A legfontosabbnak ítélt (3-5) kötelező, illetve ajánlott irodalom (jegyzet, tankönyv):</w:t>
            </w:r>
          </w:p>
          <w:p w:rsidR="00D115FC" w:rsidRPr="005115CB" w:rsidRDefault="00D115FC" w:rsidP="00553295">
            <w:pPr>
              <w:jc w:val="both"/>
            </w:pPr>
            <w:r>
              <w:t>Nagy Ádám (szerk.): Ifjúságkönyv, ÚISZ Könyvek 6, Új Mandátum Könyvkiadó, Budapest, 2008.</w:t>
            </w:r>
          </w:p>
        </w:tc>
      </w:tr>
      <w:tr w:rsidR="00D115FC" w:rsidRPr="005115CB" w:rsidTr="00D514A3">
        <w:tc>
          <w:tcPr>
            <w:tcW w:w="9356" w:type="dxa"/>
            <w:gridSpan w:val="2"/>
          </w:tcPr>
          <w:p w:rsidR="00D115FC" w:rsidRPr="005115CB" w:rsidRDefault="00D115FC" w:rsidP="00D514A3">
            <w:pPr>
              <w:jc w:val="both"/>
              <w:rPr>
                <w:b/>
              </w:rPr>
            </w:pPr>
            <w:r w:rsidRPr="005115CB">
              <w:rPr>
                <w:b/>
              </w:rPr>
              <w:t>A tantárgy felelőse:</w:t>
            </w:r>
            <w:r w:rsidRPr="005115CB">
              <w:rPr>
                <w:bCs/>
              </w:rPr>
              <w:t xml:space="preserve"> </w:t>
            </w:r>
            <w:r>
              <w:rPr>
                <w:bCs/>
              </w:rPr>
              <w:t>Dr. József István, docens</w:t>
            </w:r>
          </w:p>
        </w:tc>
      </w:tr>
      <w:tr w:rsidR="00896CAB" w:rsidRPr="005115CB" w:rsidTr="00D514A3">
        <w:tc>
          <w:tcPr>
            <w:tcW w:w="9356" w:type="dxa"/>
            <w:gridSpan w:val="2"/>
          </w:tcPr>
          <w:p w:rsidR="00896CAB" w:rsidRPr="005115CB" w:rsidRDefault="00896CAB" w:rsidP="00D514A3">
            <w:pPr>
              <w:jc w:val="both"/>
              <w:rPr>
                <w:b/>
              </w:rPr>
            </w:pPr>
          </w:p>
        </w:tc>
      </w:tr>
    </w:tbl>
    <w:p w:rsidR="00896CAB" w:rsidRDefault="00896CAB" w:rsidP="00F00CE7">
      <w:pPr>
        <w:pStyle w:val="Cmsor1"/>
        <w:numPr>
          <w:ilvl w:val="0"/>
          <w:numId w:val="0"/>
        </w:numPr>
      </w:pPr>
      <w:r>
        <w:rPr>
          <w:noProof/>
        </w:rPr>
        <w:lastRenderedPageBreak/>
        <w:drawing>
          <wp:inline distT="0" distB="0" distL="0" distR="0">
            <wp:extent cx="6071870" cy="8588483"/>
            <wp:effectExtent l="0" t="0" r="5080" b="3175"/>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KMBT_C22016053115190_0001.jpg"/>
                    <pic:cNvPicPr/>
                  </pic:nvPicPr>
                  <pic:blipFill>
                    <a:blip r:embed="rId21">
                      <a:extLst>
                        <a:ext uri="{28A0092B-C50C-407E-A947-70E740481C1C}">
                          <a14:useLocalDpi xmlns:a14="http://schemas.microsoft.com/office/drawing/2010/main" val="0"/>
                        </a:ext>
                      </a:extLst>
                    </a:blip>
                    <a:stretch>
                      <a:fillRect/>
                    </a:stretch>
                  </pic:blipFill>
                  <pic:spPr>
                    <a:xfrm>
                      <a:off x="0" y="0"/>
                      <a:ext cx="6072007" cy="8588676"/>
                    </a:xfrm>
                    <a:prstGeom prst="rect">
                      <a:avLst/>
                    </a:prstGeom>
                  </pic:spPr>
                </pic:pic>
              </a:graphicData>
            </a:graphic>
          </wp:inline>
        </w:drawing>
      </w:r>
    </w:p>
    <w:p w:rsidR="00896CAB" w:rsidRDefault="00896CAB">
      <w:pPr>
        <w:rPr>
          <w:kern w:val="28"/>
          <w:sz w:val="24"/>
        </w:rPr>
      </w:pPr>
      <w:r>
        <w:br w:type="page"/>
      </w:r>
    </w:p>
    <w:p w:rsidR="00896CAB" w:rsidRDefault="00896CAB" w:rsidP="00F00CE7">
      <w:pPr>
        <w:pStyle w:val="Cmsor1"/>
        <w:numPr>
          <w:ilvl w:val="0"/>
          <w:numId w:val="0"/>
        </w:numPr>
      </w:pPr>
      <w:r>
        <w:rPr>
          <w:noProof/>
        </w:rPr>
        <w:lastRenderedPageBreak/>
        <w:drawing>
          <wp:inline distT="0" distB="0" distL="0" distR="0">
            <wp:extent cx="5976620" cy="8453755"/>
            <wp:effectExtent l="0" t="0" r="5080" b="4445"/>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KMBT_C22016053115190_0002.jpg"/>
                    <pic:cNvPicPr/>
                  </pic:nvPicPr>
                  <pic:blipFill>
                    <a:blip r:embed="rId22">
                      <a:extLst>
                        <a:ext uri="{28A0092B-C50C-407E-A947-70E740481C1C}">
                          <a14:useLocalDpi xmlns:a14="http://schemas.microsoft.com/office/drawing/2010/main" val="0"/>
                        </a:ext>
                      </a:extLst>
                    </a:blip>
                    <a:stretch>
                      <a:fillRect/>
                    </a:stretch>
                  </pic:blipFill>
                  <pic:spPr>
                    <a:xfrm>
                      <a:off x="0" y="0"/>
                      <a:ext cx="5976620" cy="8453755"/>
                    </a:xfrm>
                    <a:prstGeom prst="rect">
                      <a:avLst/>
                    </a:prstGeom>
                  </pic:spPr>
                </pic:pic>
              </a:graphicData>
            </a:graphic>
          </wp:inline>
        </w:drawing>
      </w:r>
    </w:p>
    <w:p w:rsidR="00896CAB" w:rsidRDefault="00896CAB">
      <w:pPr>
        <w:rPr>
          <w:kern w:val="28"/>
          <w:sz w:val="24"/>
        </w:rPr>
      </w:pPr>
      <w:r>
        <w:br w:type="page"/>
      </w:r>
    </w:p>
    <w:p w:rsidR="00896CAB" w:rsidRDefault="00896CAB" w:rsidP="00F00CE7">
      <w:pPr>
        <w:pStyle w:val="Cmsor1"/>
        <w:numPr>
          <w:ilvl w:val="0"/>
          <w:numId w:val="0"/>
        </w:numPr>
      </w:pPr>
      <w:r>
        <w:rPr>
          <w:noProof/>
        </w:rPr>
        <w:lastRenderedPageBreak/>
        <w:drawing>
          <wp:inline distT="0" distB="0" distL="0" distR="0">
            <wp:extent cx="5976620" cy="8453755"/>
            <wp:effectExtent l="0" t="0" r="5080" b="4445"/>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KMBT_C22016053115190_0003.jpg"/>
                    <pic:cNvPicPr/>
                  </pic:nvPicPr>
                  <pic:blipFill>
                    <a:blip r:embed="rId23">
                      <a:extLst>
                        <a:ext uri="{28A0092B-C50C-407E-A947-70E740481C1C}">
                          <a14:useLocalDpi xmlns:a14="http://schemas.microsoft.com/office/drawing/2010/main" val="0"/>
                        </a:ext>
                      </a:extLst>
                    </a:blip>
                    <a:stretch>
                      <a:fillRect/>
                    </a:stretch>
                  </pic:blipFill>
                  <pic:spPr>
                    <a:xfrm>
                      <a:off x="0" y="0"/>
                      <a:ext cx="5976620" cy="8453755"/>
                    </a:xfrm>
                    <a:prstGeom prst="rect">
                      <a:avLst/>
                    </a:prstGeom>
                  </pic:spPr>
                </pic:pic>
              </a:graphicData>
            </a:graphic>
          </wp:inline>
        </w:drawing>
      </w:r>
    </w:p>
    <w:p w:rsidR="00896CAB" w:rsidRDefault="00896CAB">
      <w:pPr>
        <w:rPr>
          <w:kern w:val="28"/>
          <w:sz w:val="24"/>
        </w:rPr>
      </w:pPr>
      <w:r>
        <w:br w:type="page"/>
      </w:r>
    </w:p>
    <w:p w:rsidR="00896CAB" w:rsidRDefault="00896CAB" w:rsidP="00F00CE7">
      <w:pPr>
        <w:pStyle w:val="Cmsor1"/>
        <w:numPr>
          <w:ilvl w:val="0"/>
          <w:numId w:val="0"/>
        </w:numPr>
      </w:pPr>
      <w:r>
        <w:rPr>
          <w:noProof/>
        </w:rPr>
        <w:lastRenderedPageBreak/>
        <w:drawing>
          <wp:inline distT="0" distB="0" distL="0" distR="0">
            <wp:extent cx="5976620" cy="8453755"/>
            <wp:effectExtent l="0" t="0" r="5080" b="4445"/>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KMBT_C22016053115190_0004.jpg"/>
                    <pic:cNvPicPr/>
                  </pic:nvPicPr>
                  <pic:blipFill>
                    <a:blip r:embed="rId24">
                      <a:extLst>
                        <a:ext uri="{28A0092B-C50C-407E-A947-70E740481C1C}">
                          <a14:useLocalDpi xmlns:a14="http://schemas.microsoft.com/office/drawing/2010/main" val="0"/>
                        </a:ext>
                      </a:extLst>
                    </a:blip>
                    <a:stretch>
                      <a:fillRect/>
                    </a:stretch>
                  </pic:blipFill>
                  <pic:spPr>
                    <a:xfrm>
                      <a:off x="0" y="0"/>
                      <a:ext cx="5976620" cy="8453755"/>
                    </a:xfrm>
                    <a:prstGeom prst="rect">
                      <a:avLst/>
                    </a:prstGeom>
                  </pic:spPr>
                </pic:pic>
              </a:graphicData>
            </a:graphic>
          </wp:inline>
        </w:drawing>
      </w:r>
    </w:p>
    <w:p w:rsidR="00896CAB" w:rsidRDefault="00896CAB">
      <w:pPr>
        <w:rPr>
          <w:kern w:val="28"/>
          <w:sz w:val="24"/>
        </w:rPr>
      </w:pPr>
      <w:r>
        <w:br w:type="page"/>
      </w:r>
    </w:p>
    <w:p w:rsidR="00896CAB" w:rsidRDefault="00896CAB" w:rsidP="00F00CE7">
      <w:pPr>
        <w:pStyle w:val="Cmsor1"/>
        <w:numPr>
          <w:ilvl w:val="0"/>
          <w:numId w:val="0"/>
        </w:numPr>
      </w:pPr>
      <w:r>
        <w:rPr>
          <w:noProof/>
        </w:rPr>
        <w:lastRenderedPageBreak/>
        <w:drawing>
          <wp:inline distT="0" distB="0" distL="0" distR="0">
            <wp:extent cx="5976620" cy="8453755"/>
            <wp:effectExtent l="0" t="0" r="5080" b="4445"/>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KMBT_C22016053115190_0005.jpg"/>
                    <pic:cNvPicPr/>
                  </pic:nvPicPr>
                  <pic:blipFill>
                    <a:blip r:embed="rId25">
                      <a:extLst>
                        <a:ext uri="{28A0092B-C50C-407E-A947-70E740481C1C}">
                          <a14:useLocalDpi xmlns:a14="http://schemas.microsoft.com/office/drawing/2010/main" val="0"/>
                        </a:ext>
                      </a:extLst>
                    </a:blip>
                    <a:stretch>
                      <a:fillRect/>
                    </a:stretch>
                  </pic:blipFill>
                  <pic:spPr>
                    <a:xfrm>
                      <a:off x="0" y="0"/>
                      <a:ext cx="5976620" cy="8453755"/>
                    </a:xfrm>
                    <a:prstGeom prst="rect">
                      <a:avLst/>
                    </a:prstGeom>
                  </pic:spPr>
                </pic:pic>
              </a:graphicData>
            </a:graphic>
          </wp:inline>
        </w:drawing>
      </w:r>
    </w:p>
    <w:p w:rsidR="00896CAB" w:rsidRDefault="00896CAB">
      <w:pPr>
        <w:rPr>
          <w:kern w:val="28"/>
          <w:sz w:val="24"/>
        </w:rPr>
      </w:pPr>
      <w:r>
        <w:br w:type="page"/>
      </w:r>
    </w:p>
    <w:p w:rsidR="00896CAB" w:rsidRDefault="00896CAB" w:rsidP="00F00CE7">
      <w:pPr>
        <w:pStyle w:val="Cmsor1"/>
        <w:numPr>
          <w:ilvl w:val="0"/>
          <w:numId w:val="0"/>
        </w:numPr>
      </w:pPr>
      <w:r>
        <w:rPr>
          <w:noProof/>
        </w:rPr>
        <w:lastRenderedPageBreak/>
        <w:drawing>
          <wp:inline distT="0" distB="0" distL="0" distR="0">
            <wp:extent cx="5976620" cy="8453755"/>
            <wp:effectExtent l="0" t="0" r="5080" b="4445"/>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KMBT_C22016053115190_0006.jpg"/>
                    <pic:cNvPicPr/>
                  </pic:nvPicPr>
                  <pic:blipFill>
                    <a:blip r:embed="rId26">
                      <a:extLst>
                        <a:ext uri="{28A0092B-C50C-407E-A947-70E740481C1C}">
                          <a14:useLocalDpi xmlns:a14="http://schemas.microsoft.com/office/drawing/2010/main" val="0"/>
                        </a:ext>
                      </a:extLst>
                    </a:blip>
                    <a:stretch>
                      <a:fillRect/>
                    </a:stretch>
                  </pic:blipFill>
                  <pic:spPr>
                    <a:xfrm>
                      <a:off x="0" y="0"/>
                      <a:ext cx="5976620" cy="8453755"/>
                    </a:xfrm>
                    <a:prstGeom prst="rect">
                      <a:avLst/>
                    </a:prstGeom>
                  </pic:spPr>
                </pic:pic>
              </a:graphicData>
            </a:graphic>
          </wp:inline>
        </w:drawing>
      </w:r>
    </w:p>
    <w:p w:rsidR="00896CAB" w:rsidRDefault="00896CAB">
      <w:pPr>
        <w:rPr>
          <w:kern w:val="28"/>
          <w:sz w:val="24"/>
        </w:rPr>
      </w:pPr>
      <w:r>
        <w:br w:type="page"/>
      </w:r>
    </w:p>
    <w:p w:rsidR="00D115FC" w:rsidRPr="00361FDB" w:rsidRDefault="00896CAB" w:rsidP="00F00CE7">
      <w:pPr>
        <w:pStyle w:val="Cmsor1"/>
        <w:numPr>
          <w:ilvl w:val="0"/>
          <w:numId w:val="0"/>
        </w:numPr>
      </w:pPr>
      <w:r>
        <w:rPr>
          <w:noProof/>
        </w:rPr>
        <w:lastRenderedPageBreak/>
        <w:drawing>
          <wp:inline distT="0" distB="0" distL="0" distR="0">
            <wp:extent cx="5976620" cy="8453755"/>
            <wp:effectExtent l="0" t="0" r="5080" b="4445"/>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KMBT_C22016053115190_0007.jpg"/>
                    <pic:cNvPicPr/>
                  </pic:nvPicPr>
                  <pic:blipFill>
                    <a:blip r:embed="rId27">
                      <a:extLst>
                        <a:ext uri="{28A0092B-C50C-407E-A947-70E740481C1C}">
                          <a14:useLocalDpi xmlns:a14="http://schemas.microsoft.com/office/drawing/2010/main" val="0"/>
                        </a:ext>
                      </a:extLst>
                    </a:blip>
                    <a:stretch>
                      <a:fillRect/>
                    </a:stretch>
                  </pic:blipFill>
                  <pic:spPr>
                    <a:xfrm>
                      <a:off x="0" y="0"/>
                      <a:ext cx="5976620" cy="8453755"/>
                    </a:xfrm>
                    <a:prstGeom prst="rect">
                      <a:avLst/>
                    </a:prstGeom>
                  </pic:spPr>
                </pic:pic>
              </a:graphicData>
            </a:graphic>
          </wp:inline>
        </w:drawing>
      </w:r>
    </w:p>
    <w:sectPr w:rsidR="00D115FC" w:rsidRPr="00361FDB" w:rsidSect="00EE4DC4">
      <w:headerReference w:type="default" r:id="rId28"/>
      <w:footerReference w:type="default" r:id="rId29"/>
      <w:footerReference w:type="first" r:id="rId30"/>
      <w:pgSz w:w="11906" w:h="16838" w:code="9"/>
      <w:pgMar w:top="1247" w:right="1247" w:bottom="1247" w:left="1247" w:header="567" w:footer="567" w:gutter="0"/>
      <w:pgNumType w:start="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A399B" w:rsidRDefault="003A399B">
      <w:r>
        <w:separator/>
      </w:r>
    </w:p>
  </w:endnote>
  <w:endnote w:type="continuationSeparator" w:id="0">
    <w:p w:rsidR="003A399B" w:rsidRDefault="003A39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unga">
    <w:panose1 w:val="020B0502040204020203"/>
    <w:charset w:val="00"/>
    <w:family w:val="swiss"/>
    <w:pitch w:val="variable"/>
    <w:sig w:usb0="00400003" w:usb1="00000000" w:usb2="00000000" w:usb3="00000000" w:csb0="00000001" w:csb1="00000000"/>
  </w:font>
  <w:font w:name="Times New Roman félkövér">
    <w:panose1 w:val="00000000000000000000"/>
    <w:charset w:val="00"/>
    <w:family w:val="roman"/>
    <w:notTrueType/>
    <w:pitch w:val="default"/>
    <w:sig w:usb0="00000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00002FF" w:usb1="4000ACFF" w:usb2="00000001" w:usb3="00000000" w:csb0="0000019F" w:csb1="00000000"/>
  </w:font>
  <w:font w:name="TimesCE">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TimesNewRomanPSMT CE">
    <w:altName w:val="Times New Roman"/>
    <w:panose1 w:val="00000000000000000000"/>
    <w:charset w:val="EE"/>
    <w:family w:val="roman"/>
    <w:notTrueType/>
    <w:pitch w:val="default"/>
    <w:sig w:usb0="00000005" w:usb1="00000000" w:usb2="00000000" w:usb3="00000000" w:csb0="00000002"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BoldMT CE">
    <w:altName w:val="Times New Roman"/>
    <w:panose1 w:val="00000000000000000000"/>
    <w:charset w:val="EE"/>
    <w:family w:val="roman"/>
    <w:notTrueType/>
    <w:pitch w:val="default"/>
    <w:sig w:usb0="00000005" w:usb1="00000000" w:usb2="00000000" w:usb3="00000000" w:csb0="00000002" w:csb1="00000000"/>
  </w:font>
  <w:font w:name="TimesNewRoman">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399B" w:rsidRPr="006E23F8" w:rsidRDefault="003A399B" w:rsidP="006E2ACF">
    <w:pPr>
      <w:pStyle w:val="llb"/>
      <w:tabs>
        <w:tab w:val="clear" w:pos="4536"/>
        <w:tab w:val="clear" w:pos="9072"/>
      </w:tabs>
      <w:jc w:val="right"/>
      <w:rPr>
        <w:sz w:val="22"/>
        <w:szCs w:val="22"/>
      </w:rPr>
    </w:pPr>
    <w:r>
      <w:rPr>
        <w:rStyle w:val="Oldalszm"/>
        <w:sz w:val="22"/>
        <w:szCs w:val="22"/>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399B" w:rsidRDefault="003A399B">
    <w:pPr>
      <w:pStyle w:val="llb"/>
    </w:pPr>
    <w:r>
      <w:tab/>
    </w: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A399B" w:rsidRDefault="003A399B">
      <w:r>
        <w:separator/>
      </w:r>
    </w:p>
  </w:footnote>
  <w:footnote w:type="continuationSeparator" w:id="0">
    <w:p w:rsidR="003A399B" w:rsidRDefault="003A399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399B" w:rsidRPr="003117F9" w:rsidRDefault="003A399B">
    <w:pPr>
      <w:rPr>
        <w:sz w:val="2"/>
        <w:szCs w:val="2"/>
      </w:rPr>
    </w:pPr>
  </w:p>
  <w:p w:rsidR="003A399B" w:rsidRPr="0045104E" w:rsidRDefault="003A399B" w:rsidP="00B41D8F">
    <w:pPr>
      <w:pStyle w:val="lfej"/>
      <w:rPr>
        <w:sz w:val="6"/>
        <w:szCs w:val="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B"/>
    <w:multiLevelType w:val="multilevel"/>
    <w:tmpl w:val="05B674CC"/>
    <w:lvl w:ilvl="0">
      <w:start w:val="2"/>
      <w:numFmt w:val="decimal"/>
      <w:pStyle w:val="Cmsor1"/>
      <w:lvlText w:val="%1."/>
      <w:lvlJc w:val="left"/>
      <w:pPr>
        <w:ind w:left="360" w:hanging="360"/>
      </w:pPr>
      <w:rPr>
        <w:rFonts w:ascii="Times New Roman" w:hAnsi="Times New Roman" w:cs="Times New Roman" w:hint="default"/>
        <w:sz w:val="24"/>
        <w:szCs w:val="24"/>
      </w:rPr>
    </w:lvl>
    <w:lvl w:ilvl="1">
      <w:start w:val="1"/>
      <w:numFmt w:val="decimal"/>
      <w:pStyle w:val="Cmsor2"/>
      <w:lvlText w:val="%1.%2"/>
      <w:lvlJc w:val="left"/>
      <w:rPr>
        <w:rFonts w:ascii="Times New Roman" w:hAnsi="Times New Roman" w:cs="Times New Roman" w:hint="default"/>
        <w:sz w:val="24"/>
        <w:szCs w:val="24"/>
      </w:rPr>
    </w:lvl>
    <w:lvl w:ilvl="2">
      <w:start w:val="1"/>
      <w:numFmt w:val="decimal"/>
      <w:pStyle w:val="Cmsor3"/>
      <w:lvlText w:val="%1.%2.%3"/>
      <w:lvlJc w:val="left"/>
      <w:rPr>
        <w:rFonts w:cs="Times New Roman" w:hint="default"/>
      </w:rPr>
    </w:lvl>
    <w:lvl w:ilvl="3">
      <w:start w:val="1"/>
      <w:numFmt w:val="decimal"/>
      <w:pStyle w:val="Cmsor4"/>
      <w:lvlText w:val="%1.%2.%3.%4"/>
      <w:lvlJc w:val="left"/>
      <w:rPr>
        <w:rFonts w:cs="Times New Roman" w:hint="default"/>
      </w:rPr>
    </w:lvl>
    <w:lvl w:ilvl="4">
      <w:start w:val="1"/>
      <w:numFmt w:val="decimal"/>
      <w:pStyle w:val="Cmsor5"/>
      <w:lvlText w:val="%1.%2.%3.%4.%5"/>
      <w:lvlJc w:val="left"/>
      <w:rPr>
        <w:rFonts w:cs="Times New Roman" w:hint="default"/>
      </w:rPr>
    </w:lvl>
    <w:lvl w:ilvl="5">
      <w:start w:val="1"/>
      <w:numFmt w:val="decimal"/>
      <w:pStyle w:val="Cmsor6"/>
      <w:lvlText w:val="%1.%2.%3.%4.%5.%6"/>
      <w:lvlJc w:val="left"/>
      <w:rPr>
        <w:rFonts w:cs="Times New Roman" w:hint="default"/>
      </w:rPr>
    </w:lvl>
    <w:lvl w:ilvl="6">
      <w:start w:val="1"/>
      <w:numFmt w:val="decimal"/>
      <w:pStyle w:val="Cmsor7"/>
      <w:lvlText w:val="%1.%2.%3.%4.%5.%6.%7"/>
      <w:lvlJc w:val="left"/>
      <w:rPr>
        <w:rFonts w:cs="Times New Roman" w:hint="default"/>
      </w:rPr>
    </w:lvl>
    <w:lvl w:ilvl="7">
      <w:start w:val="1"/>
      <w:numFmt w:val="decimal"/>
      <w:pStyle w:val="Cmsor8"/>
      <w:lvlText w:val="%1.%2.%3.%4.%5.%6.%7.%8"/>
      <w:lvlJc w:val="left"/>
      <w:rPr>
        <w:rFonts w:cs="Times New Roman" w:hint="default"/>
      </w:rPr>
    </w:lvl>
    <w:lvl w:ilvl="8">
      <w:start w:val="1"/>
      <w:numFmt w:val="decimal"/>
      <w:pStyle w:val="Cmsor9"/>
      <w:lvlText w:val="%1.%2.%3.%4.%5.%6.%7.%8.%9"/>
      <w:lvlJc w:val="left"/>
      <w:rPr>
        <w:rFonts w:cs="Times New Roman" w:hint="default"/>
      </w:rPr>
    </w:lvl>
  </w:abstractNum>
  <w:abstractNum w:abstractNumId="1" w15:restartNumberingAfterBreak="0">
    <w:nsid w:val="147A3958"/>
    <w:multiLevelType w:val="hybridMultilevel"/>
    <w:tmpl w:val="6262B704"/>
    <w:lvl w:ilvl="0" w:tplc="040E000F">
      <w:start w:val="1"/>
      <w:numFmt w:val="decimal"/>
      <w:lvlText w:val="%1."/>
      <w:lvlJc w:val="left"/>
      <w:pPr>
        <w:ind w:left="720" w:hanging="360"/>
      </w:pPr>
      <w:rPr>
        <w:rFonts w:cs="Times New Roman"/>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 w15:restartNumberingAfterBreak="0">
    <w:nsid w:val="16D10E1D"/>
    <w:multiLevelType w:val="hybridMultilevel"/>
    <w:tmpl w:val="35AC77C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15:restartNumberingAfterBreak="0">
    <w:nsid w:val="21671B0E"/>
    <w:multiLevelType w:val="multilevel"/>
    <w:tmpl w:val="8DC2B006"/>
    <w:lvl w:ilvl="0">
      <w:start w:val="1"/>
      <w:numFmt w:val="lowerLetter"/>
      <w:lvlText w:val="%1)"/>
      <w:lvlJc w:val="left"/>
      <w:pPr>
        <w:tabs>
          <w:tab w:val="num" w:pos="360"/>
        </w:tabs>
        <w:ind w:left="360" w:hanging="360"/>
      </w:pPr>
      <w:rPr>
        <w:rFonts w:cs="Times New Roman"/>
        <w:b/>
      </w:rPr>
    </w:lvl>
    <w:lvl w:ilvl="1">
      <w:start w:val="1"/>
      <w:numFmt w:val="decimal"/>
      <w:lvlText w:val="%2."/>
      <w:lvlJc w:val="left"/>
      <w:pPr>
        <w:ind w:left="1440" w:hanging="360"/>
      </w:pPr>
      <w:rPr>
        <w:rFonts w:cs="Times New Roman" w:hint="default"/>
      </w:rPr>
    </w:lvl>
    <w:lvl w:ilvl="2">
      <w:start w:val="2"/>
      <w:numFmt w:val="decimal"/>
      <w:lvlText w:val="%3"/>
      <w:lvlJc w:val="left"/>
      <w:pPr>
        <w:ind w:left="2340" w:hanging="360"/>
      </w:pPr>
      <w:rPr>
        <w:rFonts w:cs="Times New Roman" w:hint="default"/>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4" w15:restartNumberingAfterBreak="0">
    <w:nsid w:val="26930B40"/>
    <w:multiLevelType w:val="hybridMultilevel"/>
    <w:tmpl w:val="CA0E2D02"/>
    <w:lvl w:ilvl="0" w:tplc="040E0001">
      <w:start w:val="1"/>
      <w:numFmt w:val="bullet"/>
      <w:lvlText w:val=""/>
      <w:lvlJc w:val="left"/>
      <w:pPr>
        <w:ind w:left="1080" w:hanging="360"/>
      </w:pPr>
      <w:rPr>
        <w:rFonts w:ascii="Symbol" w:hAnsi="Symbol" w:hint="default"/>
      </w:rPr>
    </w:lvl>
    <w:lvl w:ilvl="1" w:tplc="040E0003" w:tentative="1">
      <w:start w:val="1"/>
      <w:numFmt w:val="bullet"/>
      <w:lvlText w:val="o"/>
      <w:lvlJc w:val="left"/>
      <w:pPr>
        <w:ind w:left="1800" w:hanging="360"/>
      </w:pPr>
      <w:rPr>
        <w:rFonts w:ascii="Courier New" w:hAnsi="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5" w15:restartNumberingAfterBreak="0">
    <w:nsid w:val="26D56C48"/>
    <w:multiLevelType w:val="hybridMultilevel"/>
    <w:tmpl w:val="5D2A9C7A"/>
    <w:lvl w:ilvl="0" w:tplc="FCDC10E6">
      <w:start w:val="1"/>
      <w:numFmt w:val="lowerLetter"/>
      <w:lvlText w:val="%1)"/>
      <w:lvlJc w:val="left"/>
      <w:pPr>
        <w:tabs>
          <w:tab w:val="num" w:pos="360"/>
        </w:tabs>
        <w:ind w:left="360" w:hanging="360"/>
      </w:pPr>
      <w:rPr>
        <w:rFonts w:cs="Times New Roman" w:hint="default"/>
      </w:rPr>
    </w:lvl>
    <w:lvl w:ilvl="1" w:tplc="C0C247BE">
      <w:start w:val="1"/>
      <w:numFmt w:val="lowerLetter"/>
      <w:lvlText w:val="%2)"/>
      <w:lvlJc w:val="left"/>
      <w:pPr>
        <w:tabs>
          <w:tab w:val="num" w:pos="1290"/>
        </w:tabs>
        <w:ind w:left="1290" w:hanging="360"/>
      </w:pPr>
      <w:rPr>
        <w:rFonts w:cs="Times New Roman" w:hint="default"/>
      </w:rPr>
    </w:lvl>
    <w:lvl w:ilvl="2" w:tplc="040E001B" w:tentative="1">
      <w:start w:val="1"/>
      <w:numFmt w:val="lowerRoman"/>
      <w:lvlText w:val="%3."/>
      <w:lvlJc w:val="right"/>
      <w:pPr>
        <w:tabs>
          <w:tab w:val="num" w:pos="2010"/>
        </w:tabs>
        <w:ind w:left="2010" w:hanging="180"/>
      </w:pPr>
      <w:rPr>
        <w:rFonts w:cs="Times New Roman"/>
      </w:rPr>
    </w:lvl>
    <w:lvl w:ilvl="3" w:tplc="040E000F" w:tentative="1">
      <w:start w:val="1"/>
      <w:numFmt w:val="decimal"/>
      <w:lvlText w:val="%4."/>
      <w:lvlJc w:val="left"/>
      <w:pPr>
        <w:tabs>
          <w:tab w:val="num" w:pos="2730"/>
        </w:tabs>
        <w:ind w:left="2730" w:hanging="360"/>
      </w:pPr>
      <w:rPr>
        <w:rFonts w:cs="Times New Roman"/>
      </w:rPr>
    </w:lvl>
    <w:lvl w:ilvl="4" w:tplc="040E0019" w:tentative="1">
      <w:start w:val="1"/>
      <w:numFmt w:val="lowerLetter"/>
      <w:lvlText w:val="%5."/>
      <w:lvlJc w:val="left"/>
      <w:pPr>
        <w:tabs>
          <w:tab w:val="num" w:pos="3450"/>
        </w:tabs>
        <w:ind w:left="3450" w:hanging="360"/>
      </w:pPr>
      <w:rPr>
        <w:rFonts w:cs="Times New Roman"/>
      </w:rPr>
    </w:lvl>
    <w:lvl w:ilvl="5" w:tplc="040E001B" w:tentative="1">
      <w:start w:val="1"/>
      <w:numFmt w:val="lowerRoman"/>
      <w:lvlText w:val="%6."/>
      <w:lvlJc w:val="right"/>
      <w:pPr>
        <w:tabs>
          <w:tab w:val="num" w:pos="4170"/>
        </w:tabs>
        <w:ind w:left="4170" w:hanging="180"/>
      </w:pPr>
      <w:rPr>
        <w:rFonts w:cs="Times New Roman"/>
      </w:rPr>
    </w:lvl>
    <w:lvl w:ilvl="6" w:tplc="040E000F" w:tentative="1">
      <w:start w:val="1"/>
      <w:numFmt w:val="decimal"/>
      <w:lvlText w:val="%7."/>
      <w:lvlJc w:val="left"/>
      <w:pPr>
        <w:tabs>
          <w:tab w:val="num" w:pos="4890"/>
        </w:tabs>
        <w:ind w:left="4890" w:hanging="360"/>
      </w:pPr>
      <w:rPr>
        <w:rFonts w:cs="Times New Roman"/>
      </w:rPr>
    </w:lvl>
    <w:lvl w:ilvl="7" w:tplc="040E0019" w:tentative="1">
      <w:start w:val="1"/>
      <w:numFmt w:val="lowerLetter"/>
      <w:lvlText w:val="%8."/>
      <w:lvlJc w:val="left"/>
      <w:pPr>
        <w:tabs>
          <w:tab w:val="num" w:pos="5610"/>
        </w:tabs>
        <w:ind w:left="5610" w:hanging="360"/>
      </w:pPr>
      <w:rPr>
        <w:rFonts w:cs="Times New Roman"/>
      </w:rPr>
    </w:lvl>
    <w:lvl w:ilvl="8" w:tplc="040E001B" w:tentative="1">
      <w:start w:val="1"/>
      <w:numFmt w:val="lowerRoman"/>
      <w:lvlText w:val="%9."/>
      <w:lvlJc w:val="right"/>
      <w:pPr>
        <w:tabs>
          <w:tab w:val="num" w:pos="6330"/>
        </w:tabs>
        <w:ind w:left="6330" w:hanging="180"/>
      </w:pPr>
      <w:rPr>
        <w:rFonts w:cs="Times New Roman"/>
      </w:rPr>
    </w:lvl>
  </w:abstractNum>
  <w:abstractNum w:abstractNumId="6" w15:restartNumberingAfterBreak="0">
    <w:nsid w:val="2E7C0D21"/>
    <w:multiLevelType w:val="hybridMultilevel"/>
    <w:tmpl w:val="1C52DC76"/>
    <w:lvl w:ilvl="0" w:tplc="230AB44C">
      <w:start w:val="1"/>
      <w:numFmt w:val="bullet"/>
      <w:lvlText w:val="•"/>
      <w:lvlJc w:val="left"/>
      <w:pPr>
        <w:tabs>
          <w:tab w:val="num" w:pos="717"/>
        </w:tabs>
        <w:ind w:left="717" w:hanging="360"/>
      </w:pPr>
      <w:rPr>
        <w:rFonts w:ascii="Tunga" w:hAnsi="Tunga" w:hint="default"/>
      </w:rPr>
    </w:lvl>
    <w:lvl w:ilvl="1" w:tplc="50FAE100">
      <w:numFmt w:val="bullet"/>
      <w:lvlText w:val="-"/>
      <w:lvlJc w:val="left"/>
      <w:pPr>
        <w:ind w:left="1437" w:hanging="360"/>
      </w:pPr>
      <w:rPr>
        <w:rFonts w:ascii="Times New Roman" w:eastAsia="Times New Roman" w:hAnsi="Times New Roman" w:hint="default"/>
      </w:rPr>
    </w:lvl>
    <w:lvl w:ilvl="2" w:tplc="040E0005" w:tentative="1">
      <w:start w:val="1"/>
      <w:numFmt w:val="bullet"/>
      <w:lvlText w:val=""/>
      <w:lvlJc w:val="left"/>
      <w:pPr>
        <w:tabs>
          <w:tab w:val="num" w:pos="2157"/>
        </w:tabs>
        <w:ind w:left="2157" w:hanging="360"/>
      </w:pPr>
      <w:rPr>
        <w:rFonts w:ascii="Wingdings" w:hAnsi="Wingdings" w:hint="default"/>
      </w:rPr>
    </w:lvl>
    <w:lvl w:ilvl="3" w:tplc="040E0001" w:tentative="1">
      <w:start w:val="1"/>
      <w:numFmt w:val="bullet"/>
      <w:lvlText w:val=""/>
      <w:lvlJc w:val="left"/>
      <w:pPr>
        <w:tabs>
          <w:tab w:val="num" w:pos="2877"/>
        </w:tabs>
        <w:ind w:left="2877" w:hanging="360"/>
      </w:pPr>
      <w:rPr>
        <w:rFonts w:ascii="Symbol" w:hAnsi="Symbol" w:hint="default"/>
      </w:rPr>
    </w:lvl>
    <w:lvl w:ilvl="4" w:tplc="040E0003" w:tentative="1">
      <w:start w:val="1"/>
      <w:numFmt w:val="bullet"/>
      <w:lvlText w:val="o"/>
      <w:lvlJc w:val="left"/>
      <w:pPr>
        <w:tabs>
          <w:tab w:val="num" w:pos="3597"/>
        </w:tabs>
        <w:ind w:left="3597" w:hanging="360"/>
      </w:pPr>
      <w:rPr>
        <w:rFonts w:ascii="Courier New" w:hAnsi="Courier New" w:hint="default"/>
      </w:rPr>
    </w:lvl>
    <w:lvl w:ilvl="5" w:tplc="040E0005" w:tentative="1">
      <w:start w:val="1"/>
      <w:numFmt w:val="bullet"/>
      <w:lvlText w:val=""/>
      <w:lvlJc w:val="left"/>
      <w:pPr>
        <w:tabs>
          <w:tab w:val="num" w:pos="4317"/>
        </w:tabs>
        <w:ind w:left="4317" w:hanging="360"/>
      </w:pPr>
      <w:rPr>
        <w:rFonts w:ascii="Wingdings" w:hAnsi="Wingdings" w:hint="default"/>
      </w:rPr>
    </w:lvl>
    <w:lvl w:ilvl="6" w:tplc="040E0001" w:tentative="1">
      <w:start w:val="1"/>
      <w:numFmt w:val="bullet"/>
      <w:lvlText w:val=""/>
      <w:lvlJc w:val="left"/>
      <w:pPr>
        <w:tabs>
          <w:tab w:val="num" w:pos="5037"/>
        </w:tabs>
        <w:ind w:left="5037" w:hanging="360"/>
      </w:pPr>
      <w:rPr>
        <w:rFonts w:ascii="Symbol" w:hAnsi="Symbol" w:hint="default"/>
      </w:rPr>
    </w:lvl>
    <w:lvl w:ilvl="7" w:tplc="040E0003" w:tentative="1">
      <w:start w:val="1"/>
      <w:numFmt w:val="bullet"/>
      <w:lvlText w:val="o"/>
      <w:lvlJc w:val="left"/>
      <w:pPr>
        <w:tabs>
          <w:tab w:val="num" w:pos="5757"/>
        </w:tabs>
        <w:ind w:left="5757" w:hanging="360"/>
      </w:pPr>
      <w:rPr>
        <w:rFonts w:ascii="Courier New" w:hAnsi="Courier New" w:hint="default"/>
      </w:rPr>
    </w:lvl>
    <w:lvl w:ilvl="8" w:tplc="040E0005" w:tentative="1">
      <w:start w:val="1"/>
      <w:numFmt w:val="bullet"/>
      <w:lvlText w:val=""/>
      <w:lvlJc w:val="left"/>
      <w:pPr>
        <w:tabs>
          <w:tab w:val="num" w:pos="6477"/>
        </w:tabs>
        <w:ind w:left="6477" w:hanging="360"/>
      </w:pPr>
      <w:rPr>
        <w:rFonts w:ascii="Wingdings" w:hAnsi="Wingdings" w:hint="default"/>
      </w:rPr>
    </w:lvl>
  </w:abstractNum>
  <w:abstractNum w:abstractNumId="7" w15:restartNumberingAfterBreak="0">
    <w:nsid w:val="2ED3011B"/>
    <w:multiLevelType w:val="hybridMultilevel"/>
    <w:tmpl w:val="0D66626A"/>
    <w:lvl w:ilvl="0" w:tplc="040E0001">
      <w:start w:val="1"/>
      <w:numFmt w:val="bullet"/>
      <w:lvlText w:val=""/>
      <w:lvlJc w:val="left"/>
      <w:pPr>
        <w:ind w:left="1080" w:hanging="360"/>
      </w:pPr>
      <w:rPr>
        <w:rFonts w:ascii="Symbol" w:hAnsi="Symbol" w:hint="default"/>
      </w:rPr>
    </w:lvl>
    <w:lvl w:ilvl="1" w:tplc="040E0003" w:tentative="1">
      <w:start w:val="1"/>
      <w:numFmt w:val="bullet"/>
      <w:lvlText w:val="o"/>
      <w:lvlJc w:val="left"/>
      <w:pPr>
        <w:ind w:left="1800" w:hanging="360"/>
      </w:pPr>
      <w:rPr>
        <w:rFonts w:ascii="Courier New" w:hAnsi="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8" w15:restartNumberingAfterBreak="0">
    <w:nsid w:val="36755898"/>
    <w:multiLevelType w:val="hybridMultilevel"/>
    <w:tmpl w:val="1A0A33F2"/>
    <w:lvl w:ilvl="0" w:tplc="FCDC10E6">
      <w:start w:val="1"/>
      <w:numFmt w:val="lowerLetter"/>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9" w15:restartNumberingAfterBreak="0">
    <w:nsid w:val="44B51CEE"/>
    <w:multiLevelType w:val="hybridMultilevel"/>
    <w:tmpl w:val="269A4C7E"/>
    <w:lvl w:ilvl="0" w:tplc="040E000F">
      <w:start w:val="1"/>
      <w:numFmt w:val="decimal"/>
      <w:lvlText w:val="%1."/>
      <w:lvlJc w:val="left"/>
      <w:pPr>
        <w:ind w:left="720" w:hanging="360"/>
      </w:pPr>
      <w:rPr>
        <w:rFonts w:cs="Times New Roman"/>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10" w15:restartNumberingAfterBreak="0">
    <w:nsid w:val="4A3056EB"/>
    <w:multiLevelType w:val="hybridMultilevel"/>
    <w:tmpl w:val="D4BE0A4E"/>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50B570F6"/>
    <w:multiLevelType w:val="singleLevel"/>
    <w:tmpl w:val="040E0001"/>
    <w:lvl w:ilvl="0">
      <w:start w:val="1"/>
      <w:numFmt w:val="bullet"/>
      <w:lvlText w:val=""/>
      <w:lvlJc w:val="left"/>
      <w:pPr>
        <w:ind w:left="720" w:hanging="360"/>
      </w:pPr>
      <w:rPr>
        <w:rFonts w:ascii="Symbol" w:hAnsi="Symbol" w:hint="default"/>
        <w:sz w:val="20"/>
      </w:rPr>
    </w:lvl>
  </w:abstractNum>
  <w:abstractNum w:abstractNumId="12" w15:restartNumberingAfterBreak="0">
    <w:nsid w:val="518D4511"/>
    <w:multiLevelType w:val="hybridMultilevel"/>
    <w:tmpl w:val="24982308"/>
    <w:lvl w:ilvl="0" w:tplc="DE4A3C9C">
      <w:start w:val="1"/>
      <w:numFmt w:val="bullet"/>
      <w:lvlText w:val=""/>
      <w:lvlJc w:val="left"/>
      <w:pPr>
        <w:tabs>
          <w:tab w:val="num" w:pos="937"/>
        </w:tabs>
        <w:ind w:left="937" w:hanging="397"/>
      </w:pPr>
      <w:rPr>
        <w:rFonts w:ascii="Symbol" w:hAnsi="Symbol" w:hint="default"/>
      </w:rPr>
    </w:lvl>
    <w:lvl w:ilvl="1" w:tplc="040E0003" w:tentative="1">
      <w:start w:val="1"/>
      <w:numFmt w:val="bullet"/>
      <w:lvlText w:val="o"/>
      <w:lvlJc w:val="left"/>
      <w:pPr>
        <w:tabs>
          <w:tab w:val="num" w:pos="1797"/>
        </w:tabs>
        <w:ind w:left="1797" w:hanging="360"/>
      </w:pPr>
      <w:rPr>
        <w:rFonts w:ascii="Courier New" w:hAnsi="Courier New" w:hint="default"/>
      </w:rPr>
    </w:lvl>
    <w:lvl w:ilvl="2" w:tplc="040E0005" w:tentative="1">
      <w:start w:val="1"/>
      <w:numFmt w:val="bullet"/>
      <w:lvlText w:val=""/>
      <w:lvlJc w:val="left"/>
      <w:pPr>
        <w:tabs>
          <w:tab w:val="num" w:pos="2517"/>
        </w:tabs>
        <w:ind w:left="2517" w:hanging="360"/>
      </w:pPr>
      <w:rPr>
        <w:rFonts w:ascii="Wingdings" w:hAnsi="Wingdings" w:hint="default"/>
      </w:rPr>
    </w:lvl>
    <w:lvl w:ilvl="3" w:tplc="040E0001" w:tentative="1">
      <w:start w:val="1"/>
      <w:numFmt w:val="bullet"/>
      <w:lvlText w:val=""/>
      <w:lvlJc w:val="left"/>
      <w:pPr>
        <w:tabs>
          <w:tab w:val="num" w:pos="3237"/>
        </w:tabs>
        <w:ind w:left="3237" w:hanging="360"/>
      </w:pPr>
      <w:rPr>
        <w:rFonts w:ascii="Symbol" w:hAnsi="Symbol" w:hint="default"/>
      </w:rPr>
    </w:lvl>
    <w:lvl w:ilvl="4" w:tplc="040E0003" w:tentative="1">
      <w:start w:val="1"/>
      <w:numFmt w:val="bullet"/>
      <w:lvlText w:val="o"/>
      <w:lvlJc w:val="left"/>
      <w:pPr>
        <w:tabs>
          <w:tab w:val="num" w:pos="3957"/>
        </w:tabs>
        <w:ind w:left="3957" w:hanging="360"/>
      </w:pPr>
      <w:rPr>
        <w:rFonts w:ascii="Courier New" w:hAnsi="Courier New" w:hint="default"/>
      </w:rPr>
    </w:lvl>
    <w:lvl w:ilvl="5" w:tplc="040E0005" w:tentative="1">
      <w:start w:val="1"/>
      <w:numFmt w:val="bullet"/>
      <w:lvlText w:val=""/>
      <w:lvlJc w:val="left"/>
      <w:pPr>
        <w:tabs>
          <w:tab w:val="num" w:pos="4677"/>
        </w:tabs>
        <w:ind w:left="4677" w:hanging="360"/>
      </w:pPr>
      <w:rPr>
        <w:rFonts w:ascii="Wingdings" w:hAnsi="Wingdings" w:hint="default"/>
      </w:rPr>
    </w:lvl>
    <w:lvl w:ilvl="6" w:tplc="040E0001" w:tentative="1">
      <w:start w:val="1"/>
      <w:numFmt w:val="bullet"/>
      <w:lvlText w:val=""/>
      <w:lvlJc w:val="left"/>
      <w:pPr>
        <w:tabs>
          <w:tab w:val="num" w:pos="5397"/>
        </w:tabs>
        <w:ind w:left="5397" w:hanging="360"/>
      </w:pPr>
      <w:rPr>
        <w:rFonts w:ascii="Symbol" w:hAnsi="Symbol" w:hint="default"/>
      </w:rPr>
    </w:lvl>
    <w:lvl w:ilvl="7" w:tplc="040E0003" w:tentative="1">
      <w:start w:val="1"/>
      <w:numFmt w:val="bullet"/>
      <w:lvlText w:val="o"/>
      <w:lvlJc w:val="left"/>
      <w:pPr>
        <w:tabs>
          <w:tab w:val="num" w:pos="6117"/>
        </w:tabs>
        <w:ind w:left="6117" w:hanging="360"/>
      </w:pPr>
      <w:rPr>
        <w:rFonts w:ascii="Courier New" w:hAnsi="Courier New" w:hint="default"/>
      </w:rPr>
    </w:lvl>
    <w:lvl w:ilvl="8" w:tplc="040E0005" w:tentative="1">
      <w:start w:val="1"/>
      <w:numFmt w:val="bullet"/>
      <w:lvlText w:val=""/>
      <w:lvlJc w:val="left"/>
      <w:pPr>
        <w:tabs>
          <w:tab w:val="num" w:pos="6837"/>
        </w:tabs>
        <w:ind w:left="6837" w:hanging="360"/>
      </w:pPr>
      <w:rPr>
        <w:rFonts w:ascii="Wingdings" w:hAnsi="Wingdings" w:hint="default"/>
      </w:rPr>
    </w:lvl>
  </w:abstractNum>
  <w:abstractNum w:abstractNumId="13" w15:restartNumberingAfterBreak="0">
    <w:nsid w:val="68276CF3"/>
    <w:multiLevelType w:val="singleLevel"/>
    <w:tmpl w:val="59323CB2"/>
    <w:lvl w:ilvl="0">
      <w:start w:val="1"/>
      <w:numFmt w:val="bullet"/>
      <w:lvlText w:val="•"/>
      <w:lvlJc w:val="left"/>
      <w:pPr>
        <w:tabs>
          <w:tab w:val="num" w:pos="360"/>
        </w:tabs>
        <w:ind w:left="360" w:hanging="360"/>
      </w:pPr>
      <w:rPr>
        <w:rFonts w:ascii="Times New Roman" w:hAnsi="Times New Roman" w:hint="default"/>
        <w:sz w:val="20"/>
      </w:rPr>
    </w:lvl>
  </w:abstractNum>
  <w:abstractNum w:abstractNumId="14" w15:restartNumberingAfterBreak="0">
    <w:nsid w:val="6B561042"/>
    <w:multiLevelType w:val="hybridMultilevel"/>
    <w:tmpl w:val="35D239E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5" w15:restartNumberingAfterBreak="0">
    <w:nsid w:val="6B5F6197"/>
    <w:multiLevelType w:val="hybridMultilevel"/>
    <w:tmpl w:val="1F8EDC7E"/>
    <w:lvl w:ilvl="0" w:tplc="FCDC10E6">
      <w:start w:val="1"/>
      <w:numFmt w:val="lowerLetter"/>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16" w15:restartNumberingAfterBreak="0">
    <w:nsid w:val="7AE56F04"/>
    <w:multiLevelType w:val="singleLevel"/>
    <w:tmpl w:val="040E0001"/>
    <w:lvl w:ilvl="0">
      <w:start w:val="1"/>
      <w:numFmt w:val="bullet"/>
      <w:lvlText w:val=""/>
      <w:lvlJc w:val="left"/>
      <w:pPr>
        <w:ind w:left="720" w:hanging="360"/>
      </w:pPr>
      <w:rPr>
        <w:rFonts w:ascii="Symbol" w:hAnsi="Symbol" w:hint="default"/>
      </w:rPr>
    </w:lvl>
  </w:abstractNum>
  <w:abstractNum w:abstractNumId="17" w15:restartNumberingAfterBreak="0">
    <w:nsid w:val="7BE25948"/>
    <w:multiLevelType w:val="hybridMultilevel"/>
    <w:tmpl w:val="A558ACAC"/>
    <w:lvl w:ilvl="0" w:tplc="F1784512">
      <w:start w:val="1"/>
      <w:numFmt w:val="decimal"/>
      <w:lvlText w:val="%1."/>
      <w:lvlJc w:val="left"/>
      <w:pPr>
        <w:tabs>
          <w:tab w:val="num" w:pos="360"/>
        </w:tabs>
        <w:ind w:left="360" w:hanging="360"/>
      </w:pPr>
      <w:rPr>
        <w:rFonts w:cs="Times New Roman" w:hint="default"/>
      </w:rPr>
    </w:lvl>
    <w:lvl w:ilvl="1" w:tplc="040E000F">
      <w:start w:val="1"/>
      <w:numFmt w:val="decimal"/>
      <w:lvlText w:val="%2."/>
      <w:lvlJc w:val="left"/>
      <w:pPr>
        <w:tabs>
          <w:tab w:val="num" w:pos="1080"/>
        </w:tabs>
        <w:ind w:left="1080" w:hanging="360"/>
      </w:pPr>
      <w:rPr>
        <w:rFonts w:cs="Times New Roman" w:hint="default"/>
      </w:rPr>
    </w:lvl>
    <w:lvl w:ilvl="2" w:tplc="040E001B" w:tentative="1">
      <w:start w:val="1"/>
      <w:numFmt w:val="lowerRoman"/>
      <w:lvlText w:val="%3."/>
      <w:lvlJc w:val="right"/>
      <w:pPr>
        <w:tabs>
          <w:tab w:val="num" w:pos="1800"/>
        </w:tabs>
        <w:ind w:left="1800" w:hanging="180"/>
      </w:pPr>
      <w:rPr>
        <w:rFonts w:cs="Times New Roman"/>
      </w:rPr>
    </w:lvl>
    <w:lvl w:ilvl="3" w:tplc="040E000F" w:tentative="1">
      <w:start w:val="1"/>
      <w:numFmt w:val="decimal"/>
      <w:lvlText w:val="%4."/>
      <w:lvlJc w:val="left"/>
      <w:pPr>
        <w:tabs>
          <w:tab w:val="num" w:pos="2520"/>
        </w:tabs>
        <w:ind w:left="2520" w:hanging="360"/>
      </w:pPr>
      <w:rPr>
        <w:rFonts w:cs="Times New Roman"/>
      </w:rPr>
    </w:lvl>
    <w:lvl w:ilvl="4" w:tplc="040E0019" w:tentative="1">
      <w:start w:val="1"/>
      <w:numFmt w:val="lowerLetter"/>
      <w:lvlText w:val="%5."/>
      <w:lvlJc w:val="left"/>
      <w:pPr>
        <w:tabs>
          <w:tab w:val="num" w:pos="3240"/>
        </w:tabs>
        <w:ind w:left="3240" w:hanging="360"/>
      </w:pPr>
      <w:rPr>
        <w:rFonts w:cs="Times New Roman"/>
      </w:rPr>
    </w:lvl>
    <w:lvl w:ilvl="5" w:tplc="040E001B" w:tentative="1">
      <w:start w:val="1"/>
      <w:numFmt w:val="lowerRoman"/>
      <w:lvlText w:val="%6."/>
      <w:lvlJc w:val="right"/>
      <w:pPr>
        <w:tabs>
          <w:tab w:val="num" w:pos="3960"/>
        </w:tabs>
        <w:ind w:left="3960" w:hanging="180"/>
      </w:pPr>
      <w:rPr>
        <w:rFonts w:cs="Times New Roman"/>
      </w:rPr>
    </w:lvl>
    <w:lvl w:ilvl="6" w:tplc="040E000F" w:tentative="1">
      <w:start w:val="1"/>
      <w:numFmt w:val="decimal"/>
      <w:lvlText w:val="%7."/>
      <w:lvlJc w:val="left"/>
      <w:pPr>
        <w:tabs>
          <w:tab w:val="num" w:pos="4680"/>
        </w:tabs>
        <w:ind w:left="4680" w:hanging="360"/>
      </w:pPr>
      <w:rPr>
        <w:rFonts w:cs="Times New Roman"/>
      </w:rPr>
    </w:lvl>
    <w:lvl w:ilvl="7" w:tplc="040E0019" w:tentative="1">
      <w:start w:val="1"/>
      <w:numFmt w:val="lowerLetter"/>
      <w:lvlText w:val="%8."/>
      <w:lvlJc w:val="left"/>
      <w:pPr>
        <w:tabs>
          <w:tab w:val="num" w:pos="5400"/>
        </w:tabs>
        <w:ind w:left="5400" w:hanging="360"/>
      </w:pPr>
      <w:rPr>
        <w:rFonts w:cs="Times New Roman"/>
      </w:rPr>
    </w:lvl>
    <w:lvl w:ilvl="8" w:tplc="040E001B" w:tentative="1">
      <w:start w:val="1"/>
      <w:numFmt w:val="lowerRoman"/>
      <w:lvlText w:val="%9."/>
      <w:lvlJc w:val="right"/>
      <w:pPr>
        <w:tabs>
          <w:tab w:val="num" w:pos="6120"/>
        </w:tabs>
        <w:ind w:left="6120" w:hanging="180"/>
      </w:pPr>
      <w:rPr>
        <w:rFonts w:cs="Times New Roman"/>
      </w:rPr>
    </w:lvl>
  </w:abstractNum>
  <w:abstractNum w:abstractNumId="18" w15:restartNumberingAfterBreak="0">
    <w:nsid w:val="7BEB2E2A"/>
    <w:multiLevelType w:val="multilevel"/>
    <w:tmpl w:val="7C2E94BC"/>
    <w:lvl w:ilvl="0">
      <w:start w:val="1"/>
      <w:numFmt w:val="decimal"/>
      <w:lvlText w:val="%1."/>
      <w:lvlJc w:val="left"/>
      <w:pPr>
        <w:ind w:left="720" w:hanging="360"/>
      </w:pPr>
      <w:rPr>
        <w:rFonts w:cs="Times New Roman"/>
      </w:rPr>
    </w:lvl>
    <w:lvl w:ilvl="1">
      <w:start w:val="4"/>
      <w:numFmt w:val="decimal"/>
      <w:isLgl/>
      <w:lvlText w:val="%1.%2"/>
      <w:lvlJc w:val="left"/>
      <w:pPr>
        <w:ind w:left="855" w:hanging="495"/>
      </w:pPr>
      <w:rPr>
        <w:rFonts w:cs="Times New Roman" w:hint="default"/>
      </w:rPr>
    </w:lvl>
    <w:lvl w:ilvl="2">
      <w:start w:val="2"/>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080" w:hanging="72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440" w:hanging="108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19" w15:restartNumberingAfterBreak="0">
    <w:nsid w:val="7EF424B8"/>
    <w:multiLevelType w:val="hybridMultilevel"/>
    <w:tmpl w:val="C5DAF4B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0" w15:restartNumberingAfterBreak="0">
    <w:nsid w:val="7EFE233D"/>
    <w:multiLevelType w:val="hybridMultilevel"/>
    <w:tmpl w:val="20547A38"/>
    <w:lvl w:ilvl="0" w:tplc="040E0001">
      <w:start w:val="1"/>
      <w:numFmt w:val="bullet"/>
      <w:lvlText w:val=""/>
      <w:lvlJc w:val="left"/>
      <w:pPr>
        <w:ind w:left="1004" w:hanging="360"/>
      </w:pPr>
      <w:rPr>
        <w:rFonts w:ascii="Symbol" w:hAnsi="Symbol" w:hint="default"/>
      </w:rPr>
    </w:lvl>
    <w:lvl w:ilvl="1" w:tplc="040E0003" w:tentative="1">
      <w:start w:val="1"/>
      <w:numFmt w:val="bullet"/>
      <w:lvlText w:val="o"/>
      <w:lvlJc w:val="left"/>
      <w:pPr>
        <w:ind w:left="1724" w:hanging="360"/>
      </w:pPr>
      <w:rPr>
        <w:rFonts w:ascii="Courier New" w:hAnsi="Courier New" w:hint="default"/>
      </w:rPr>
    </w:lvl>
    <w:lvl w:ilvl="2" w:tplc="040E0005" w:tentative="1">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21" w15:restartNumberingAfterBreak="0">
    <w:nsid w:val="7F1350B9"/>
    <w:multiLevelType w:val="singleLevel"/>
    <w:tmpl w:val="59323CB2"/>
    <w:lvl w:ilvl="0">
      <w:start w:val="1"/>
      <w:numFmt w:val="bullet"/>
      <w:lvlText w:val="•"/>
      <w:lvlJc w:val="left"/>
      <w:pPr>
        <w:tabs>
          <w:tab w:val="num" w:pos="360"/>
        </w:tabs>
        <w:ind w:left="360" w:hanging="360"/>
      </w:pPr>
      <w:rPr>
        <w:rFonts w:ascii="Times New Roman" w:hAnsi="Times New Roman" w:hint="default"/>
        <w:sz w:val="20"/>
      </w:rPr>
    </w:lvl>
  </w:abstractNum>
  <w:num w:numId="1">
    <w:abstractNumId w:val="0"/>
  </w:num>
  <w:num w:numId="2">
    <w:abstractNumId w:val="16"/>
  </w:num>
  <w:num w:numId="3">
    <w:abstractNumId w:val="3"/>
  </w:num>
  <w:num w:numId="4">
    <w:abstractNumId w:val="6"/>
  </w:num>
  <w:num w:numId="5">
    <w:abstractNumId w:val="17"/>
  </w:num>
  <w:num w:numId="6">
    <w:abstractNumId w:val="5"/>
  </w:num>
  <w:num w:numId="7">
    <w:abstractNumId w:val="8"/>
  </w:num>
  <w:num w:numId="8">
    <w:abstractNumId w:val="15"/>
  </w:num>
  <w:num w:numId="9">
    <w:abstractNumId w:val="2"/>
  </w:num>
  <w:num w:numId="10">
    <w:abstractNumId w:val="7"/>
  </w:num>
  <w:num w:numId="11">
    <w:abstractNumId w:val="19"/>
  </w:num>
  <w:num w:numId="12">
    <w:abstractNumId w:val="12"/>
  </w:num>
  <w:num w:numId="13">
    <w:abstractNumId w:val="4"/>
  </w:num>
  <w:num w:numId="14">
    <w:abstractNumId w:val="11"/>
  </w:num>
  <w:num w:numId="15">
    <w:abstractNumId w:val="14"/>
  </w:num>
  <w:num w:numId="16">
    <w:abstractNumId w:val="13"/>
  </w:num>
  <w:num w:numId="17">
    <w:abstractNumId w:val="21"/>
  </w:num>
  <w:num w:numId="18">
    <w:abstractNumId w:val="10"/>
  </w:num>
  <w:num w:numId="19">
    <w:abstractNumId w:val="1"/>
  </w:num>
  <w:num w:numId="20">
    <w:abstractNumId w:val="9"/>
  </w:num>
  <w:num w:numId="21">
    <w:abstractNumId w:val="18"/>
  </w:num>
  <w:num w:numId="22">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5A13"/>
    <w:rsid w:val="00000BAA"/>
    <w:rsid w:val="000017B2"/>
    <w:rsid w:val="00005271"/>
    <w:rsid w:val="00006FD7"/>
    <w:rsid w:val="0000728D"/>
    <w:rsid w:val="000102AE"/>
    <w:rsid w:val="0001111B"/>
    <w:rsid w:val="00012C3A"/>
    <w:rsid w:val="00013760"/>
    <w:rsid w:val="00013E74"/>
    <w:rsid w:val="00013F4C"/>
    <w:rsid w:val="000147BA"/>
    <w:rsid w:val="000155F0"/>
    <w:rsid w:val="00021473"/>
    <w:rsid w:val="00025AB1"/>
    <w:rsid w:val="00026B7E"/>
    <w:rsid w:val="00031D4B"/>
    <w:rsid w:val="000322BA"/>
    <w:rsid w:val="000327E3"/>
    <w:rsid w:val="00036F35"/>
    <w:rsid w:val="00040771"/>
    <w:rsid w:val="0004754F"/>
    <w:rsid w:val="00051851"/>
    <w:rsid w:val="00051C49"/>
    <w:rsid w:val="00052048"/>
    <w:rsid w:val="00055002"/>
    <w:rsid w:val="00055BFB"/>
    <w:rsid w:val="00055E14"/>
    <w:rsid w:val="0006119A"/>
    <w:rsid w:val="000637F5"/>
    <w:rsid w:val="00063E54"/>
    <w:rsid w:val="0006621E"/>
    <w:rsid w:val="00070321"/>
    <w:rsid w:val="00070547"/>
    <w:rsid w:val="00071090"/>
    <w:rsid w:val="00072DBF"/>
    <w:rsid w:val="00075504"/>
    <w:rsid w:val="000770C2"/>
    <w:rsid w:val="00081064"/>
    <w:rsid w:val="00081AD9"/>
    <w:rsid w:val="00081BDA"/>
    <w:rsid w:val="000832D7"/>
    <w:rsid w:val="0008750E"/>
    <w:rsid w:val="00091191"/>
    <w:rsid w:val="000A4CB1"/>
    <w:rsid w:val="000A7114"/>
    <w:rsid w:val="000B2E41"/>
    <w:rsid w:val="000C0DD8"/>
    <w:rsid w:val="000C3592"/>
    <w:rsid w:val="000D12FC"/>
    <w:rsid w:val="000D6622"/>
    <w:rsid w:val="000E0F6B"/>
    <w:rsid w:val="000E1FB7"/>
    <w:rsid w:val="000E405C"/>
    <w:rsid w:val="000E6F8E"/>
    <w:rsid w:val="000E7D97"/>
    <w:rsid w:val="000F26A0"/>
    <w:rsid w:val="000F3DD0"/>
    <w:rsid w:val="000F47F3"/>
    <w:rsid w:val="000F4870"/>
    <w:rsid w:val="000F4F5A"/>
    <w:rsid w:val="000F5BCC"/>
    <w:rsid w:val="000F6297"/>
    <w:rsid w:val="00103618"/>
    <w:rsid w:val="00104CF0"/>
    <w:rsid w:val="0010637A"/>
    <w:rsid w:val="00112F38"/>
    <w:rsid w:val="001131BE"/>
    <w:rsid w:val="00114D79"/>
    <w:rsid w:val="0011566A"/>
    <w:rsid w:val="00115F44"/>
    <w:rsid w:val="001214C6"/>
    <w:rsid w:val="00121DDA"/>
    <w:rsid w:val="00122315"/>
    <w:rsid w:val="00125D73"/>
    <w:rsid w:val="00126D7A"/>
    <w:rsid w:val="001312FD"/>
    <w:rsid w:val="001315AD"/>
    <w:rsid w:val="00131835"/>
    <w:rsid w:val="00133C72"/>
    <w:rsid w:val="001355C7"/>
    <w:rsid w:val="001360BB"/>
    <w:rsid w:val="00137394"/>
    <w:rsid w:val="001373EA"/>
    <w:rsid w:val="001415A8"/>
    <w:rsid w:val="001439E3"/>
    <w:rsid w:val="00144002"/>
    <w:rsid w:val="001444F5"/>
    <w:rsid w:val="00144BDF"/>
    <w:rsid w:val="001474AB"/>
    <w:rsid w:val="00151E9A"/>
    <w:rsid w:val="00152C4C"/>
    <w:rsid w:val="00153AE0"/>
    <w:rsid w:val="001722A7"/>
    <w:rsid w:val="00173289"/>
    <w:rsid w:val="001778F8"/>
    <w:rsid w:val="00181407"/>
    <w:rsid w:val="00185A23"/>
    <w:rsid w:val="00190C68"/>
    <w:rsid w:val="00190E1B"/>
    <w:rsid w:val="00191602"/>
    <w:rsid w:val="001927D5"/>
    <w:rsid w:val="00193F71"/>
    <w:rsid w:val="00194B5F"/>
    <w:rsid w:val="001A1922"/>
    <w:rsid w:val="001A205B"/>
    <w:rsid w:val="001A363E"/>
    <w:rsid w:val="001A63EB"/>
    <w:rsid w:val="001A7ABF"/>
    <w:rsid w:val="001B16EA"/>
    <w:rsid w:val="001B18B2"/>
    <w:rsid w:val="001B1D3C"/>
    <w:rsid w:val="001B1F35"/>
    <w:rsid w:val="001B4CF6"/>
    <w:rsid w:val="001B5F58"/>
    <w:rsid w:val="001C47FB"/>
    <w:rsid w:val="001C5D03"/>
    <w:rsid w:val="001D1126"/>
    <w:rsid w:val="001D1FBF"/>
    <w:rsid w:val="001D25C6"/>
    <w:rsid w:val="001D3A07"/>
    <w:rsid w:val="001D41AD"/>
    <w:rsid w:val="001D722C"/>
    <w:rsid w:val="001D7351"/>
    <w:rsid w:val="001E1C37"/>
    <w:rsid w:val="001E21B2"/>
    <w:rsid w:val="001E7E3B"/>
    <w:rsid w:val="001E7EB8"/>
    <w:rsid w:val="001F6B9B"/>
    <w:rsid w:val="001F6C1D"/>
    <w:rsid w:val="001F6FFB"/>
    <w:rsid w:val="001F7E2F"/>
    <w:rsid w:val="00200A9E"/>
    <w:rsid w:val="00200E37"/>
    <w:rsid w:val="00201052"/>
    <w:rsid w:val="00206C06"/>
    <w:rsid w:val="002203B3"/>
    <w:rsid w:val="002205E3"/>
    <w:rsid w:val="00225610"/>
    <w:rsid w:val="00225977"/>
    <w:rsid w:val="002261DD"/>
    <w:rsid w:val="00230313"/>
    <w:rsid w:val="00234F02"/>
    <w:rsid w:val="00241055"/>
    <w:rsid w:val="00242C50"/>
    <w:rsid w:val="00244D85"/>
    <w:rsid w:val="002451B0"/>
    <w:rsid w:val="00246A94"/>
    <w:rsid w:val="00247510"/>
    <w:rsid w:val="00247DE5"/>
    <w:rsid w:val="00251722"/>
    <w:rsid w:val="0025430C"/>
    <w:rsid w:val="0025470D"/>
    <w:rsid w:val="00254B68"/>
    <w:rsid w:val="00257E23"/>
    <w:rsid w:val="00261ED6"/>
    <w:rsid w:val="00262F60"/>
    <w:rsid w:val="00264101"/>
    <w:rsid w:val="00266C03"/>
    <w:rsid w:val="00266CD3"/>
    <w:rsid w:val="00266F25"/>
    <w:rsid w:val="00274356"/>
    <w:rsid w:val="0027584C"/>
    <w:rsid w:val="00277189"/>
    <w:rsid w:val="00280863"/>
    <w:rsid w:val="0028261D"/>
    <w:rsid w:val="00285173"/>
    <w:rsid w:val="00285F14"/>
    <w:rsid w:val="00286217"/>
    <w:rsid w:val="00286263"/>
    <w:rsid w:val="00290142"/>
    <w:rsid w:val="0029086B"/>
    <w:rsid w:val="00291B7D"/>
    <w:rsid w:val="00296451"/>
    <w:rsid w:val="0029672A"/>
    <w:rsid w:val="002A0999"/>
    <w:rsid w:val="002A1C5D"/>
    <w:rsid w:val="002A6ECA"/>
    <w:rsid w:val="002A7293"/>
    <w:rsid w:val="002B5563"/>
    <w:rsid w:val="002C0980"/>
    <w:rsid w:val="002C19A9"/>
    <w:rsid w:val="002C3905"/>
    <w:rsid w:val="002D0BCC"/>
    <w:rsid w:val="002D2D56"/>
    <w:rsid w:val="002D3048"/>
    <w:rsid w:val="002D367C"/>
    <w:rsid w:val="002D426A"/>
    <w:rsid w:val="002E3399"/>
    <w:rsid w:val="002E4966"/>
    <w:rsid w:val="002E5D47"/>
    <w:rsid w:val="002E7307"/>
    <w:rsid w:val="002F1067"/>
    <w:rsid w:val="002F36C5"/>
    <w:rsid w:val="002F3774"/>
    <w:rsid w:val="002F3E4A"/>
    <w:rsid w:val="002F4867"/>
    <w:rsid w:val="002F686C"/>
    <w:rsid w:val="002F6FCF"/>
    <w:rsid w:val="002F7973"/>
    <w:rsid w:val="00301EED"/>
    <w:rsid w:val="00304F78"/>
    <w:rsid w:val="00307CC0"/>
    <w:rsid w:val="003117F9"/>
    <w:rsid w:val="00313816"/>
    <w:rsid w:val="00313F13"/>
    <w:rsid w:val="00321CF3"/>
    <w:rsid w:val="0033045F"/>
    <w:rsid w:val="00331283"/>
    <w:rsid w:val="003346D7"/>
    <w:rsid w:val="00337EB7"/>
    <w:rsid w:val="003408CB"/>
    <w:rsid w:val="00341595"/>
    <w:rsid w:val="00344710"/>
    <w:rsid w:val="00346FCC"/>
    <w:rsid w:val="003507E9"/>
    <w:rsid w:val="00352B0E"/>
    <w:rsid w:val="00352E31"/>
    <w:rsid w:val="003555CA"/>
    <w:rsid w:val="00357A0C"/>
    <w:rsid w:val="003614DB"/>
    <w:rsid w:val="00361938"/>
    <w:rsid w:val="00361FDB"/>
    <w:rsid w:val="003651D3"/>
    <w:rsid w:val="0036575C"/>
    <w:rsid w:val="00367A89"/>
    <w:rsid w:val="003707CB"/>
    <w:rsid w:val="00372319"/>
    <w:rsid w:val="003761C8"/>
    <w:rsid w:val="00376B38"/>
    <w:rsid w:val="003828AE"/>
    <w:rsid w:val="003856C3"/>
    <w:rsid w:val="00391DB1"/>
    <w:rsid w:val="003924F4"/>
    <w:rsid w:val="00393920"/>
    <w:rsid w:val="00395C0C"/>
    <w:rsid w:val="00396ED0"/>
    <w:rsid w:val="003A135F"/>
    <w:rsid w:val="003A1810"/>
    <w:rsid w:val="003A399B"/>
    <w:rsid w:val="003A6021"/>
    <w:rsid w:val="003B0041"/>
    <w:rsid w:val="003B0A2C"/>
    <w:rsid w:val="003B0CD5"/>
    <w:rsid w:val="003B3330"/>
    <w:rsid w:val="003B75E8"/>
    <w:rsid w:val="003B7C7A"/>
    <w:rsid w:val="003C01BB"/>
    <w:rsid w:val="003C19CE"/>
    <w:rsid w:val="003C6D31"/>
    <w:rsid w:val="003C7812"/>
    <w:rsid w:val="003C7B6F"/>
    <w:rsid w:val="003D276E"/>
    <w:rsid w:val="003D2B91"/>
    <w:rsid w:val="003D3C31"/>
    <w:rsid w:val="003D7941"/>
    <w:rsid w:val="003E05D9"/>
    <w:rsid w:val="003E163D"/>
    <w:rsid w:val="003E350A"/>
    <w:rsid w:val="003F1DEB"/>
    <w:rsid w:val="003F2792"/>
    <w:rsid w:val="003F45BF"/>
    <w:rsid w:val="003F5074"/>
    <w:rsid w:val="003F6C26"/>
    <w:rsid w:val="003F7128"/>
    <w:rsid w:val="003F7973"/>
    <w:rsid w:val="00404ADC"/>
    <w:rsid w:val="00406E28"/>
    <w:rsid w:val="00411F11"/>
    <w:rsid w:val="004123D1"/>
    <w:rsid w:val="00413153"/>
    <w:rsid w:val="00415ACF"/>
    <w:rsid w:val="00415F64"/>
    <w:rsid w:val="004173CA"/>
    <w:rsid w:val="0041794C"/>
    <w:rsid w:val="004212B1"/>
    <w:rsid w:val="00422ADC"/>
    <w:rsid w:val="00423F64"/>
    <w:rsid w:val="0042608E"/>
    <w:rsid w:val="004277DD"/>
    <w:rsid w:val="00430A8D"/>
    <w:rsid w:val="004328E9"/>
    <w:rsid w:val="00433D4C"/>
    <w:rsid w:val="004349D8"/>
    <w:rsid w:val="0045104E"/>
    <w:rsid w:val="00452A1B"/>
    <w:rsid w:val="00452FFE"/>
    <w:rsid w:val="00453BD8"/>
    <w:rsid w:val="0045616D"/>
    <w:rsid w:val="004569BA"/>
    <w:rsid w:val="00462079"/>
    <w:rsid w:val="004629F7"/>
    <w:rsid w:val="004632D1"/>
    <w:rsid w:val="00471D2C"/>
    <w:rsid w:val="004736FD"/>
    <w:rsid w:val="00473E2D"/>
    <w:rsid w:val="00476162"/>
    <w:rsid w:val="00477468"/>
    <w:rsid w:val="00480C37"/>
    <w:rsid w:val="004828CC"/>
    <w:rsid w:val="00482E56"/>
    <w:rsid w:val="004841A4"/>
    <w:rsid w:val="00487550"/>
    <w:rsid w:val="0049173E"/>
    <w:rsid w:val="004950C4"/>
    <w:rsid w:val="004971F8"/>
    <w:rsid w:val="00497606"/>
    <w:rsid w:val="004A0D49"/>
    <w:rsid w:val="004A4FCE"/>
    <w:rsid w:val="004A56D7"/>
    <w:rsid w:val="004A7061"/>
    <w:rsid w:val="004B29A5"/>
    <w:rsid w:val="004B350A"/>
    <w:rsid w:val="004B3C6B"/>
    <w:rsid w:val="004B6064"/>
    <w:rsid w:val="004C1BF6"/>
    <w:rsid w:val="004C1CFE"/>
    <w:rsid w:val="004C3656"/>
    <w:rsid w:val="004C59A2"/>
    <w:rsid w:val="004C66B8"/>
    <w:rsid w:val="004C68AC"/>
    <w:rsid w:val="004C78CA"/>
    <w:rsid w:val="004D10E6"/>
    <w:rsid w:val="004D1222"/>
    <w:rsid w:val="004D19D5"/>
    <w:rsid w:val="004D65F6"/>
    <w:rsid w:val="004E0F1B"/>
    <w:rsid w:val="004E2774"/>
    <w:rsid w:val="004E28F3"/>
    <w:rsid w:val="004E47B2"/>
    <w:rsid w:val="004E6065"/>
    <w:rsid w:val="004E710D"/>
    <w:rsid w:val="004E7297"/>
    <w:rsid w:val="004F31D1"/>
    <w:rsid w:val="004F5539"/>
    <w:rsid w:val="004F5AF6"/>
    <w:rsid w:val="004F6C4D"/>
    <w:rsid w:val="004F6C91"/>
    <w:rsid w:val="004F73EF"/>
    <w:rsid w:val="005002AF"/>
    <w:rsid w:val="0050082B"/>
    <w:rsid w:val="00501F9B"/>
    <w:rsid w:val="00504E2C"/>
    <w:rsid w:val="00510330"/>
    <w:rsid w:val="00510578"/>
    <w:rsid w:val="005115CB"/>
    <w:rsid w:val="00514676"/>
    <w:rsid w:val="00515EC5"/>
    <w:rsid w:val="00524BBD"/>
    <w:rsid w:val="00531EAD"/>
    <w:rsid w:val="00532FC0"/>
    <w:rsid w:val="005345FA"/>
    <w:rsid w:val="005346DA"/>
    <w:rsid w:val="00534807"/>
    <w:rsid w:val="00534885"/>
    <w:rsid w:val="0053780F"/>
    <w:rsid w:val="0054187D"/>
    <w:rsid w:val="00546181"/>
    <w:rsid w:val="00546744"/>
    <w:rsid w:val="005472D5"/>
    <w:rsid w:val="00547BF0"/>
    <w:rsid w:val="0055163A"/>
    <w:rsid w:val="00552590"/>
    <w:rsid w:val="00553295"/>
    <w:rsid w:val="00562ABA"/>
    <w:rsid w:val="00566245"/>
    <w:rsid w:val="00567231"/>
    <w:rsid w:val="00567A45"/>
    <w:rsid w:val="00570400"/>
    <w:rsid w:val="00572583"/>
    <w:rsid w:val="00573DC7"/>
    <w:rsid w:val="00574AF2"/>
    <w:rsid w:val="005760CD"/>
    <w:rsid w:val="005805D0"/>
    <w:rsid w:val="00581BE9"/>
    <w:rsid w:val="00582E2B"/>
    <w:rsid w:val="00583BFA"/>
    <w:rsid w:val="00587C74"/>
    <w:rsid w:val="0059333C"/>
    <w:rsid w:val="00596449"/>
    <w:rsid w:val="005967AC"/>
    <w:rsid w:val="005978FE"/>
    <w:rsid w:val="005A04BB"/>
    <w:rsid w:val="005A1245"/>
    <w:rsid w:val="005A4F52"/>
    <w:rsid w:val="005A60A7"/>
    <w:rsid w:val="005B069E"/>
    <w:rsid w:val="005B13B7"/>
    <w:rsid w:val="005B3916"/>
    <w:rsid w:val="005B3C68"/>
    <w:rsid w:val="005B4E0B"/>
    <w:rsid w:val="005C072E"/>
    <w:rsid w:val="005C28EC"/>
    <w:rsid w:val="005C34E4"/>
    <w:rsid w:val="005C497B"/>
    <w:rsid w:val="005C4F19"/>
    <w:rsid w:val="005C69FD"/>
    <w:rsid w:val="005C7DE6"/>
    <w:rsid w:val="005D15D8"/>
    <w:rsid w:val="005D350A"/>
    <w:rsid w:val="005E5544"/>
    <w:rsid w:val="005E7698"/>
    <w:rsid w:val="005F337B"/>
    <w:rsid w:val="005F528D"/>
    <w:rsid w:val="005F7040"/>
    <w:rsid w:val="00601E47"/>
    <w:rsid w:val="00605D7D"/>
    <w:rsid w:val="00606D80"/>
    <w:rsid w:val="00611C00"/>
    <w:rsid w:val="00611FDD"/>
    <w:rsid w:val="006129B8"/>
    <w:rsid w:val="00613871"/>
    <w:rsid w:val="00627781"/>
    <w:rsid w:val="00631352"/>
    <w:rsid w:val="00632328"/>
    <w:rsid w:val="00634538"/>
    <w:rsid w:val="006361C4"/>
    <w:rsid w:val="006376AE"/>
    <w:rsid w:val="00637CED"/>
    <w:rsid w:val="00640DCD"/>
    <w:rsid w:val="00642548"/>
    <w:rsid w:val="006433D3"/>
    <w:rsid w:val="00650674"/>
    <w:rsid w:val="00651440"/>
    <w:rsid w:val="0065215F"/>
    <w:rsid w:val="006525E7"/>
    <w:rsid w:val="00652AA4"/>
    <w:rsid w:val="0065417E"/>
    <w:rsid w:val="00654355"/>
    <w:rsid w:val="0065635D"/>
    <w:rsid w:val="00656F00"/>
    <w:rsid w:val="00657332"/>
    <w:rsid w:val="006573B6"/>
    <w:rsid w:val="00660319"/>
    <w:rsid w:val="006603AC"/>
    <w:rsid w:val="00662CAD"/>
    <w:rsid w:val="0066786D"/>
    <w:rsid w:val="006704FF"/>
    <w:rsid w:val="006758C5"/>
    <w:rsid w:val="00676219"/>
    <w:rsid w:val="006772B6"/>
    <w:rsid w:val="00683C8E"/>
    <w:rsid w:val="00683E2C"/>
    <w:rsid w:val="00684B07"/>
    <w:rsid w:val="00684B15"/>
    <w:rsid w:val="0069037C"/>
    <w:rsid w:val="006917B6"/>
    <w:rsid w:val="006919F9"/>
    <w:rsid w:val="00693D23"/>
    <w:rsid w:val="006A0129"/>
    <w:rsid w:val="006A16CA"/>
    <w:rsid w:val="006A1E7C"/>
    <w:rsid w:val="006A21EF"/>
    <w:rsid w:val="006A4B60"/>
    <w:rsid w:val="006A6FFE"/>
    <w:rsid w:val="006B03E2"/>
    <w:rsid w:val="006B23F8"/>
    <w:rsid w:val="006B27E6"/>
    <w:rsid w:val="006B4503"/>
    <w:rsid w:val="006B6EB6"/>
    <w:rsid w:val="006C1526"/>
    <w:rsid w:val="006C2C72"/>
    <w:rsid w:val="006C4D82"/>
    <w:rsid w:val="006C6057"/>
    <w:rsid w:val="006C723E"/>
    <w:rsid w:val="006D0455"/>
    <w:rsid w:val="006D0DD2"/>
    <w:rsid w:val="006D200D"/>
    <w:rsid w:val="006D2DFB"/>
    <w:rsid w:val="006D4D4E"/>
    <w:rsid w:val="006E1A8F"/>
    <w:rsid w:val="006E22D3"/>
    <w:rsid w:val="006E23F8"/>
    <w:rsid w:val="006E2ACF"/>
    <w:rsid w:val="006F0AA6"/>
    <w:rsid w:val="006F11AE"/>
    <w:rsid w:val="006F18C8"/>
    <w:rsid w:val="006F1CE2"/>
    <w:rsid w:val="006F4958"/>
    <w:rsid w:val="006F55A9"/>
    <w:rsid w:val="006F55C5"/>
    <w:rsid w:val="006F59BB"/>
    <w:rsid w:val="006F5FEE"/>
    <w:rsid w:val="006F6317"/>
    <w:rsid w:val="007008E7"/>
    <w:rsid w:val="00701101"/>
    <w:rsid w:val="007038E9"/>
    <w:rsid w:val="00704843"/>
    <w:rsid w:val="00706127"/>
    <w:rsid w:val="00706FB4"/>
    <w:rsid w:val="0070753E"/>
    <w:rsid w:val="00707F07"/>
    <w:rsid w:val="00710134"/>
    <w:rsid w:val="0071106A"/>
    <w:rsid w:val="00711E43"/>
    <w:rsid w:val="00712B23"/>
    <w:rsid w:val="00714354"/>
    <w:rsid w:val="00715808"/>
    <w:rsid w:val="00717D0B"/>
    <w:rsid w:val="00727B15"/>
    <w:rsid w:val="00727EA3"/>
    <w:rsid w:val="00730953"/>
    <w:rsid w:val="00730DA6"/>
    <w:rsid w:val="0073211C"/>
    <w:rsid w:val="00732C97"/>
    <w:rsid w:val="00733F86"/>
    <w:rsid w:val="00735616"/>
    <w:rsid w:val="007363FE"/>
    <w:rsid w:val="007367F5"/>
    <w:rsid w:val="007379D2"/>
    <w:rsid w:val="0074033E"/>
    <w:rsid w:val="007405EE"/>
    <w:rsid w:val="007425FC"/>
    <w:rsid w:val="007448D8"/>
    <w:rsid w:val="00747C32"/>
    <w:rsid w:val="00754240"/>
    <w:rsid w:val="00754A86"/>
    <w:rsid w:val="007606ED"/>
    <w:rsid w:val="00761ED4"/>
    <w:rsid w:val="00763706"/>
    <w:rsid w:val="00763F7D"/>
    <w:rsid w:val="0076431A"/>
    <w:rsid w:val="00766187"/>
    <w:rsid w:val="00775F74"/>
    <w:rsid w:val="0077620B"/>
    <w:rsid w:val="00776B8D"/>
    <w:rsid w:val="0078256E"/>
    <w:rsid w:val="0078393E"/>
    <w:rsid w:val="0078434F"/>
    <w:rsid w:val="00784E38"/>
    <w:rsid w:val="0078722C"/>
    <w:rsid w:val="007907A4"/>
    <w:rsid w:val="00790D15"/>
    <w:rsid w:val="007923DB"/>
    <w:rsid w:val="00795DA3"/>
    <w:rsid w:val="00796F18"/>
    <w:rsid w:val="007A221D"/>
    <w:rsid w:val="007A3D02"/>
    <w:rsid w:val="007A44D6"/>
    <w:rsid w:val="007A4824"/>
    <w:rsid w:val="007A6A69"/>
    <w:rsid w:val="007B1AAE"/>
    <w:rsid w:val="007B366E"/>
    <w:rsid w:val="007B76F1"/>
    <w:rsid w:val="007B7C1D"/>
    <w:rsid w:val="007C0129"/>
    <w:rsid w:val="007C3EAB"/>
    <w:rsid w:val="007C40B5"/>
    <w:rsid w:val="007C725C"/>
    <w:rsid w:val="007C7F56"/>
    <w:rsid w:val="007D0145"/>
    <w:rsid w:val="007D2DFD"/>
    <w:rsid w:val="007D2FA2"/>
    <w:rsid w:val="007D4E7E"/>
    <w:rsid w:val="007D6D9B"/>
    <w:rsid w:val="007D77BA"/>
    <w:rsid w:val="007E5DCC"/>
    <w:rsid w:val="007F2904"/>
    <w:rsid w:val="007F3C96"/>
    <w:rsid w:val="007F4F24"/>
    <w:rsid w:val="007F6089"/>
    <w:rsid w:val="007F7642"/>
    <w:rsid w:val="00804EAB"/>
    <w:rsid w:val="0081156B"/>
    <w:rsid w:val="00811ABF"/>
    <w:rsid w:val="00813916"/>
    <w:rsid w:val="00813DC4"/>
    <w:rsid w:val="00814FEE"/>
    <w:rsid w:val="00815273"/>
    <w:rsid w:val="00816B4F"/>
    <w:rsid w:val="00817C76"/>
    <w:rsid w:val="00817D10"/>
    <w:rsid w:val="00821B09"/>
    <w:rsid w:val="008245CD"/>
    <w:rsid w:val="008251C7"/>
    <w:rsid w:val="008269D6"/>
    <w:rsid w:val="008273FA"/>
    <w:rsid w:val="0083070A"/>
    <w:rsid w:val="008312CC"/>
    <w:rsid w:val="00831D0A"/>
    <w:rsid w:val="0083235A"/>
    <w:rsid w:val="008328D4"/>
    <w:rsid w:val="00840DEE"/>
    <w:rsid w:val="008428E4"/>
    <w:rsid w:val="00843EB5"/>
    <w:rsid w:val="00844A76"/>
    <w:rsid w:val="00845178"/>
    <w:rsid w:val="008516D0"/>
    <w:rsid w:val="008536C1"/>
    <w:rsid w:val="00856D1E"/>
    <w:rsid w:val="008666E1"/>
    <w:rsid w:val="00870A7F"/>
    <w:rsid w:val="00871D40"/>
    <w:rsid w:val="00875519"/>
    <w:rsid w:val="00875D8A"/>
    <w:rsid w:val="00875F2C"/>
    <w:rsid w:val="00877CC6"/>
    <w:rsid w:val="00884CD2"/>
    <w:rsid w:val="00885DF6"/>
    <w:rsid w:val="00886C40"/>
    <w:rsid w:val="00886EB3"/>
    <w:rsid w:val="00887ECC"/>
    <w:rsid w:val="008901C6"/>
    <w:rsid w:val="0089027E"/>
    <w:rsid w:val="008910FC"/>
    <w:rsid w:val="00895348"/>
    <w:rsid w:val="00895B49"/>
    <w:rsid w:val="00896BA6"/>
    <w:rsid w:val="00896CAB"/>
    <w:rsid w:val="008A110E"/>
    <w:rsid w:val="008A3432"/>
    <w:rsid w:val="008A4E27"/>
    <w:rsid w:val="008A7631"/>
    <w:rsid w:val="008B1045"/>
    <w:rsid w:val="008B575E"/>
    <w:rsid w:val="008B64BD"/>
    <w:rsid w:val="008C086F"/>
    <w:rsid w:val="008C1DE9"/>
    <w:rsid w:val="008C2C76"/>
    <w:rsid w:val="008C485B"/>
    <w:rsid w:val="008C7C9F"/>
    <w:rsid w:val="008D49C6"/>
    <w:rsid w:val="008D4ED6"/>
    <w:rsid w:val="008D5EEF"/>
    <w:rsid w:val="008D6F9E"/>
    <w:rsid w:val="008D72C8"/>
    <w:rsid w:val="008E2221"/>
    <w:rsid w:val="008E31C3"/>
    <w:rsid w:val="008E3EE1"/>
    <w:rsid w:val="008E6932"/>
    <w:rsid w:val="008E723A"/>
    <w:rsid w:val="008E7252"/>
    <w:rsid w:val="008E7DA5"/>
    <w:rsid w:val="008F02A3"/>
    <w:rsid w:val="008F0507"/>
    <w:rsid w:val="008F0639"/>
    <w:rsid w:val="008F072E"/>
    <w:rsid w:val="008F2182"/>
    <w:rsid w:val="008F28E1"/>
    <w:rsid w:val="008F30CE"/>
    <w:rsid w:val="008F7D9F"/>
    <w:rsid w:val="00900558"/>
    <w:rsid w:val="009006ED"/>
    <w:rsid w:val="00900CA0"/>
    <w:rsid w:val="009036BB"/>
    <w:rsid w:val="009054B5"/>
    <w:rsid w:val="0091012D"/>
    <w:rsid w:val="00910A48"/>
    <w:rsid w:val="009159C9"/>
    <w:rsid w:val="00915CF3"/>
    <w:rsid w:val="00917019"/>
    <w:rsid w:val="009201B8"/>
    <w:rsid w:val="00920F61"/>
    <w:rsid w:val="0092135C"/>
    <w:rsid w:val="00923232"/>
    <w:rsid w:val="009251EB"/>
    <w:rsid w:val="0092624B"/>
    <w:rsid w:val="00926442"/>
    <w:rsid w:val="00926C7E"/>
    <w:rsid w:val="00930DC8"/>
    <w:rsid w:val="00931788"/>
    <w:rsid w:val="00931B42"/>
    <w:rsid w:val="009358CB"/>
    <w:rsid w:val="00936940"/>
    <w:rsid w:val="00936F4B"/>
    <w:rsid w:val="009376F1"/>
    <w:rsid w:val="009401C3"/>
    <w:rsid w:val="00940416"/>
    <w:rsid w:val="00942DBA"/>
    <w:rsid w:val="00944834"/>
    <w:rsid w:val="00945643"/>
    <w:rsid w:val="0095665C"/>
    <w:rsid w:val="009570B8"/>
    <w:rsid w:val="009570DA"/>
    <w:rsid w:val="009627DA"/>
    <w:rsid w:val="00965541"/>
    <w:rsid w:val="00970BE2"/>
    <w:rsid w:val="00974737"/>
    <w:rsid w:val="009829B7"/>
    <w:rsid w:val="00984310"/>
    <w:rsid w:val="009851F1"/>
    <w:rsid w:val="009855E9"/>
    <w:rsid w:val="00986124"/>
    <w:rsid w:val="00986188"/>
    <w:rsid w:val="00987949"/>
    <w:rsid w:val="00994443"/>
    <w:rsid w:val="00994B10"/>
    <w:rsid w:val="00995440"/>
    <w:rsid w:val="009971B2"/>
    <w:rsid w:val="00997BAF"/>
    <w:rsid w:val="009A5393"/>
    <w:rsid w:val="009A7A8F"/>
    <w:rsid w:val="009B0B5E"/>
    <w:rsid w:val="009B29F4"/>
    <w:rsid w:val="009C160E"/>
    <w:rsid w:val="009C2187"/>
    <w:rsid w:val="009C24DF"/>
    <w:rsid w:val="009C2581"/>
    <w:rsid w:val="009C3902"/>
    <w:rsid w:val="009C53D0"/>
    <w:rsid w:val="009C622D"/>
    <w:rsid w:val="009D1B6A"/>
    <w:rsid w:val="009D23DD"/>
    <w:rsid w:val="009D406F"/>
    <w:rsid w:val="009D4A4D"/>
    <w:rsid w:val="009D510F"/>
    <w:rsid w:val="009D5BD1"/>
    <w:rsid w:val="009D63A7"/>
    <w:rsid w:val="009D6FC3"/>
    <w:rsid w:val="009D7456"/>
    <w:rsid w:val="009E045F"/>
    <w:rsid w:val="009E178D"/>
    <w:rsid w:val="009E67EE"/>
    <w:rsid w:val="009E74FF"/>
    <w:rsid w:val="009F1DE6"/>
    <w:rsid w:val="009F4F2D"/>
    <w:rsid w:val="009F58DB"/>
    <w:rsid w:val="009F75C2"/>
    <w:rsid w:val="00A01494"/>
    <w:rsid w:val="00A01A6E"/>
    <w:rsid w:val="00A06453"/>
    <w:rsid w:val="00A1162A"/>
    <w:rsid w:val="00A11830"/>
    <w:rsid w:val="00A1470C"/>
    <w:rsid w:val="00A1480B"/>
    <w:rsid w:val="00A16A4D"/>
    <w:rsid w:val="00A17D3A"/>
    <w:rsid w:val="00A2139E"/>
    <w:rsid w:val="00A22A6A"/>
    <w:rsid w:val="00A235AA"/>
    <w:rsid w:val="00A30465"/>
    <w:rsid w:val="00A31D89"/>
    <w:rsid w:val="00A356D9"/>
    <w:rsid w:val="00A379B5"/>
    <w:rsid w:val="00A40EA4"/>
    <w:rsid w:val="00A42E67"/>
    <w:rsid w:val="00A42FCE"/>
    <w:rsid w:val="00A4546D"/>
    <w:rsid w:val="00A461FB"/>
    <w:rsid w:val="00A477AB"/>
    <w:rsid w:val="00A503E9"/>
    <w:rsid w:val="00A52053"/>
    <w:rsid w:val="00A521EC"/>
    <w:rsid w:val="00A52761"/>
    <w:rsid w:val="00A5412B"/>
    <w:rsid w:val="00A548B8"/>
    <w:rsid w:val="00A5716E"/>
    <w:rsid w:val="00A57B86"/>
    <w:rsid w:val="00A60C88"/>
    <w:rsid w:val="00A62724"/>
    <w:rsid w:val="00A62855"/>
    <w:rsid w:val="00A63A53"/>
    <w:rsid w:val="00A6580F"/>
    <w:rsid w:val="00A734A6"/>
    <w:rsid w:val="00A741FD"/>
    <w:rsid w:val="00A75D87"/>
    <w:rsid w:val="00A76875"/>
    <w:rsid w:val="00A77479"/>
    <w:rsid w:val="00A838AB"/>
    <w:rsid w:val="00A87CBF"/>
    <w:rsid w:val="00A9055F"/>
    <w:rsid w:val="00A93816"/>
    <w:rsid w:val="00A94409"/>
    <w:rsid w:val="00A94E11"/>
    <w:rsid w:val="00A95CE3"/>
    <w:rsid w:val="00A964D3"/>
    <w:rsid w:val="00A9744B"/>
    <w:rsid w:val="00AA0193"/>
    <w:rsid w:val="00AA49F5"/>
    <w:rsid w:val="00AA5394"/>
    <w:rsid w:val="00AA68D7"/>
    <w:rsid w:val="00AA71D1"/>
    <w:rsid w:val="00AB0F9F"/>
    <w:rsid w:val="00AB1000"/>
    <w:rsid w:val="00AB4FA1"/>
    <w:rsid w:val="00AB557A"/>
    <w:rsid w:val="00AB5C1B"/>
    <w:rsid w:val="00AB68C5"/>
    <w:rsid w:val="00AB79E4"/>
    <w:rsid w:val="00AB7FEA"/>
    <w:rsid w:val="00AC03CE"/>
    <w:rsid w:val="00AC2A68"/>
    <w:rsid w:val="00AC3836"/>
    <w:rsid w:val="00AC3BD8"/>
    <w:rsid w:val="00AC5F76"/>
    <w:rsid w:val="00AD090B"/>
    <w:rsid w:val="00AD3356"/>
    <w:rsid w:val="00AD36BC"/>
    <w:rsid w:val="00AD3EF3"/>
    <w:rsid w:val="00AD79CC"/>
    <w:rsid w:val="00AE28CF"/>
    <w:rsid w:val="00AE4C7E"/>
    <w:rsid w:val="00AE72C0"/>
    <w:rsid w:val="00AF1304"/>
    <w:rsid w:val="00AF2B6A"/>
    <w:rsid w:val="00AF5EE3"/>
    <w:rsid w:val="00AF6B77"/>
    <w:rsid w:val="00AF72E4"/>
    <w:rsid w:val="00B04656"/>
    <w:rsid w:val="00B0718C"/>
    <w:rsid w:val="00B0736A"/>
    <w:rsid w:val="00B076A1"/>
    <w:rsid w:val="00B1328C"/>
    <w:rsid w:val="00B13895"/>
    <w:rsid w:val="00B23D79"/>
    <w:rsid w:val="00B253E3"/>
    <w:rsid w:val="00B26A3E"/>
    <w:rsid w:val="00B26E4C"/>
    <w:rsid w:val="00B2795E"/>
    <w:rsid w:val="00B302BE"/>
    <w:rsid w:val="00B316EB"/>
    <w:rsid w:val="00B31F13"/>
    <w:rsid w:val="00B32771"/>
    <w:rsid w:val="00B32CF4"/>
    <w:rsid w:val="00B32F37"/>
    <w:rsid w:val="00B333CC"/>
    <w:rsid w:val="00B41D8F"/>
    <w:rsid w:val="00B4255A"/>
    <w:rsid w:val="00B45DAA"/>
    <w:rsid w:val="00B4685E"/>
    <w:rsid w:val="00B50386"/>
    <w:rsid w:val="00B51731"/>
    <w:rsid w:val="00B52535"/>
    <w:rsid w:val="00B5382A"/>
    <w:rsid w:val="00B53D00"/>
    <w:rsid w:val="00B60F6E"/>
    <w:rsid w:val="00B61363"/>
    <w:rsid w:val="00B643F1"/>
    <w:rsid w:val="00B6650B"/>
    <w:rsid w:val="00B672A8"/>
    <w:rsid w:val="00B67F94"/>
    <w:rsid w:val="00B7224E"/>
    <w:rsid w:val="00B76AA0"/>
    <w:rsid w:val="00B76D16"/>
    <w:rsid w:val="00B803DD"/>
    <w:rsid w:val="00B81BA2"/>
    <w:rsid w:val="00B81DF8"/>
    <w:rsid w:val="00B84104"/>
    <w:rsid w:val="00B851AD"/>
    <w:rsid w:val="00B854B3"/>
    <w:rsid w:val="00B85F68"/>
    <w:rsid w:val="00B879FD"/>
    <w:rsid w:val="00B9346F"/>
    <w:rsid w:val="00B93B76"/>
    <w:rsid w:val="00B96E02"/>
    <w:rsid w:val="00BA0ABF"/>
    <w:rsid w:val="00BA1A1D"/>
    <w:rsid w:val="00BA375B"/>
    <w:rsid w:val="00BA3845"/>
    <w:rsid w:val="00BA6A21"/>
    <w:rsid w:val="00BA73FF"/>
    <w:rsid w:val="00BB1AEE"/>
    <w:rsid w:val="00BB2500"/>
    <w:rsid w:val="00BB3380"/>
    <w:rsid w:val="00BB5643"/>
    <w:rsid w:val="00BB58CF"/>
    <w:rsid w:val="00BB75FE"/>
    <w:rsid w:val="00BC0C6B"/>
    <w:rsid w:val="00BD065B"/>
    <w:rsid w:val="00BD12AC"/>
    <w:rsid w:val="00BD1D12"/>
    <w:rsid w:val="00BD38AD"/>
    <w:rsid w:val="00BD3BC2"/>
    <w:rsid w:val="00BD526A"/>
    <w:rsid w:val="00BD6416"/>
    <w:rsid w:val="00BD705E"/>
    <w:rsid w:val="00BE051C"/>
    <w:rsid w:val="00BE0896"/>
    <w:rsid w:val="00BE115C"/>
    <w:rsid w:val="00BE2F87"/>
    <w:rsid w:val="00BE5069"/>
    <w:rsid w:val="00BE530B"/>
    <w:rsid w:val="00BF04B9"/>
    <w:rsid w:val="00BF0FB7"/>
    <w:rsid w:val="00BF10A0"/>
    <w:rsid w:val="00BF1919"/>
    <w:rsid w:val="00BF60D9"/>
    <w:rsid w:val="00BF747B"/>
    <w:rsid w:val="00C00268"/>
    <w:rsid w:val="00C00E20"/>
    <w:rsid w:val="00C02923"/>
    <w:rsid w:val="00C078A0"/>
    <w:rsid w:val="00C10FF2"/>
    <w:rsid w:val="00C132A7"/>
    <w:rsid w:val="00C1396C"/>
    <w:rsid w:val="00C13F2A"/>
    <w:rsid w:val="00C15394"/>
    <w:rsid w:val="00C15E84"/>
    <w:rsid w:val="00C15F4A"/>
    <w:rsid w:val="00C1679C"/>
    <w:rsid w:val="00C2110D"/>
    <w:rsid w:val="00C217F3"/>
    <w:rsid w:val="00C21810"/>
    <w:rsid w:val="00C251E2"/>
    <w:rsid w:val="00C264AD"/>
    <w:rsid w:val="00C26A89"/>
    <w:rsid w:val="00C27185"/>
    <w:rsid w:val="00C310D6"/>
    <w:rsid w:val="00C314AA"/>
    <w:rsid w:val="00C328A7"/>
    <w:rsid w:val="00C32AE0"/>
    <w:rsid w:val="00C339D6"/>
    <w:rsid w:val="00C341A6"/>
    <w:rsid w:val="00C35128"/>
    <w:rsid w:val="00C374FB"/>
    <w:rsid w:val="00C40389"/>
    <w:rsid w:val="00C416DF"/>
    <w:rsid w:val="00C41E0C"/>
    <w:rsid w:val="00C434EB"/>
    <w:rsid w:val="00C447C7"/>
    <w:rsid w:val="00C47BAA"/>
    <w:rsid w:val="00C52E3F"/>
    <w:rsid w:val="00C53E52"/>
    <w:rsid w:val="00C64AB5"/>
    <w:rsid w:val="00C66C68"/>
    <w:rsid w:val="00C670D6"/>
    <w:rsid w:val="00C671E7"/>
    <w:rsid w:val="00C70202"/>
    <w:rsid w:val="00C70906"/>
    <w:rsid w:val="00C70EDE"/>
    <w:rsid w:val="00C72697"/>
    <w:rsid w:val="00C75631"/>
    <w:rsid w:val="00C80A2E"/>
    <w:rsid w:val="00C81FB5"/>
    <w:rsid w:val="00C829EC"/>
    <w:rsid w:val="00C84B22"/>
    <w:rsid w:val="00C84EC5"/>
    <w:rsid w:val="00C86428"/>
    <w:rsid w:val="00C871F8"/>
    <w:rsid w:val="00C874D8"/>
    <w:rsid w:val="00C91412"/>
    <w:rsid w:val="00C927B4"/>
    <w:rsid w:val="00C92AC7"/>
    <w:rsid w:val="00C94B81"/>
    <w:rsid w:val="00C95C58"/>
    <w:rsid w:val="00C96941"/>
    <w:rsid w:val="00C97702"/>
    <w:rsid w:val="00CA24B4"/>
    <w:rsid w:val="00CB2AF1"/>
    <w:rsid w:val="00CB401F"/>
    <w:rsid w:val="00CB4AAA"/>
    <w:rsid w:val="00CB5FC0"/>
    <w:rsid w:val="00CC0E53"/>
    <w:rsid w:val="00CC1CC7"/>
    <w:rsid w:val="00CC34F7"/>
    <w:rsid w:val="00CC35E1"/>
    <w:rsid w:val="00CC3724"/>
    <w:rsid w:val="00CC3B2F"/>
    <w:rsid w:val="00CC4A36"/>
    <w:rsid w:val="00CC55EF"/>
    <w:rsid w:val="00CC5CCF"/>
    <w:rsid w:val="00CC61FD"/>
    <w:rsid w:val="00CC7960"/>
    <w:rsid w:val="00CC7C8F"/>
    <w:rsid w:val="00CD2F67"/>
    <w:rsid w:val="00CD4E9E"/>
    <w:rsid w:val="00CE0AAF"/>
    <w:rsid w:val="00CE2E7D"/>
    <w:rsid w:val="00CE6045"/>
    <w:rsid w:val="00CE616E"/>
    <w:rsid w:val="00CE6686"/>
    <w:rsid w:val="00CE7ED4"/>
    <w:rsid w:val="00CF01D1"/>
    <w:rsid w:val="00CF0E95"/>
    <w:rsid w:val="00CF18D4"/>
    <w:rsid w:val="00CF1BC1"/>
    <w:rsid w:val="00CF1F68"/>
    <w:rsid w:val="00CF3255"/>
    <w:rsid w:val="00CF693B"/>
    <w:rsid w:val="00CF6EC4"/>
    <w:rsid w:val="00D02269"/>
    <w:rsid w:val="00D02B7A"/>
    <w:rsid w:val="00D1018F"/>
    <w:rsid w:val="00D111E8"/>
    <w:rsid w:val="00D115FC"/>
    <w:rsid w:val="00D11F63"/>
    <w:rsid w:val="00D13C00"/>
    <w:rsid w:val="00D146ED"/>
    <w:rsid w:val="00D15567"/>
    <w:rsid w:val="00D15E19"/>
    <w:rsid w:val="00D17454"/>
    <w:rsid w:val="00D207F0"/>
    <w:rsid w:val="00D2088A"/>
    <w:rsid w:val="00D24E57"/>
    <w:rsid w:val="00D25586"/>
    <w:rsid w:val="00D260FD"/>
    <w:rsid w:val="00D30AB0"/>
    <w:rsid w:val="00D31313"/>
    <w:rsid w:val="00D318A6"/>
    <w:rsid w:val="00D31BFC"/>
    <w:rsid w:val="00D327C5"/>
    <w:rsid w:val="00D34665"/>
    <w:rsid w:val="00D348F9"/>
    <w:rsid w:val="00D353F3"/>
    <w:rsid w:val="00D36530"/>
    <w:rsid w:val="00D41026"/>
    <w:rsid w:val="00D42207"/>
    <w:rsid w:val="00D43314"/>
    <w:rsid w:val="00D43C40"/>
    <w:rsid w:val="00D44183"/>
    <w:rsid w:val="00D45A13"/>
    <w:rsid w:val="00D462A2"/>
    <w:rsid w:val="00D46855"/>
    <w:rsid w:val="00D47C03"/>
    <w:rsid w:val="00D514A3"/>
    <w:rsid w:val="00D5196B"/>
    <w:rsid w:val="00D52D95"/>
    <w:rsid w:val="00D52DFE"/>
    <w:rsid w:val="00D54912"/>
    <w:rsid w:val="00D54918"/>
    <w:rsid w:val="00D56E2F"/>
    <w:rsid w:val="00D6061F"/>
    <w:rsid w:val="00D610A3"/>
    <w:rsid w:val="00D61B12"/>
    <w:rsid w:val="00D62C84"/>
    <w:rsid w:val="00D63F7F"/>
    <w:rsid w:val="00D64C00"/>
    <w:rsid w:val="00D64F94"/>
    <w:rsid w:val="00D66C82"/>
    <w:rsid w:val="00D67A95"/>
    <w:rsid w:val="00D71A1B"/>
    <w:rsid w:val="00D74C22"/>
    <w:rsid w:val="00D752C0"/>
    <w:rsid w:val="00D7587B"/>
    <w:rsid w:val="00D77ABD"/>
    <w:rsid w:val="00D80035"/>
    <w:rsid w:val="00D828AE"/>
    <w:rsid w:val="00D85D53"/>
    <w:rsid w:val="00D86475"/>
    <w:rsid w:val="00D86E82"/>
    <w:rsid w:val="00D87596"/>
    <w:rsid w:val="00D91827"/>
    <w:rsid w:val="00D91D08"/>
    <w:rsid w:val="00D9315C"/>
    <w:rsid w:val="00D954B0"/>
    <w:rsid w:val="00D97E42"/>
    <w:rsid w:val="00DA0874"/>
    <w:rsid w:val="00DA137D"/>
    <w:rsid w:val="00DA36AF"/>
    <w:rsid w:val="00DA4D0F"/>
    <w:rsid w:val="00DA619A"/>
    <w:rsid w:val="00DA7F9E"/>
    <w:rsid w:val="00DB225F"/>
    <w:rsid w:val="00DC21DB"/>
    <w:rsid w:val="00DC44BB"/>
    <w:rsid w:val="00DC5A4B"/>
    <w:rsid w:val="00DD1365"/>
    <w:rsid w:val="00DD15BD"/>
    <w:rsid w:val="00DD1949"/>
    <w:rsid w:val="00DD22D2"/>
    <w:rsid w:val="00DD29CE"/>
    <w:rsid w:val="00DE0934"/>
    <w:rsid w:val="00DE112B"/>
    <w:rsid w:val="00DE1610"/>
    <w:rsid w:val="00DE1AF2"/>
    <w:rsid w:val="00DE2693"/>
    <w:rsid w:val="00DE4C7E"/>
    <w:rsid w:val="00DE6A4C"/>
    <w:rsid w:val="00DF1294"/>
    <w:rsid w:val="00DF1E04"/>
    <w:rsid w:val="00DF3A86"/>
    <w:rsid w:val="00DF3E58"/>
    <w:rsid w:val="00DF7618"/>
    <w:rsid w:val="00E002C0"/>
    <w:rsid w:val="00E01AF5"/>
    <w:rsid w:val="00E115FB"/>
    <w:rsid w:val="00E117E2"/>
    <w:rsid w:val="00E14977"/>
    <w:rsid w:val="00E15389"/>
    <w:rsid w:val="00E15BF5"/>
    <w:rsid w:val="00E16847"/>
    <w:rsid w:val="00E17807"/>
    <w:rsid w:val="00E2534D"/>
    <w:rsid w:val="00E257DC"/>
    <w:rsid w:val="00E302D1"/>
    <w:rsid w:val="00E304B7"/>
    <w:rsid w:val="00E3315D"/>
    <w:rsid w:val="00E338DB"/>
    <w:rsid w:val="00E36C01"/>
    <w:rsid w:val="00E37462"/>
    <w:rsid w:val="00E375EF"/>
    <w:rsid w:val="00E42156"/>
    <w:rsid w:val="00E42D45"/>
    <w:rsid w:val="00E43A78"/>
    <w:rsid w:val="00E4504A"/>
    <w:rsid w:val="00E46592"/>
    <w:rsid w:val="00E5626B"/>
    <w:rsid w:val="00E56F03"/>
    <w:rsid w:val="00E60271"/>
    <w:rsid w:val="00E60656"/>
    <w:rsid w:val="00E60E03"/>
    <w:rsid w:val="00E61FBF"/>
    <w:rsid w:val="00E62652"/>
    <w:rsid w:val="00E63357"/>
    <w:rsid w:val="00E6340A"/>
    <w:rsid w:val="00E6776A"/>
    <w:rsid w:val="00E67DB3"/>
    <w:rsid w:val="00E76765"/>
    <w:rsid w:val="00E77B5E"/>
    <w:rsid w:val="00E80BA8"/>
    <w:rsid w:val="00E812B6"/>
    <w:rsid w:val="00E85E58"/>
    <w:rsid w:val="00E86E9F"/>
    <w:rsid w:val="00E87101"/>
    <w:rsid w:val="00E87F33"/>
    <w:rsid w:val="00E905E4"/>
    <w:rsid w:val="00E91ACF"/>
    <w:rsid w:val="00E95416"/>
    <w:rsid w:val="00EA175B"/>
    <w:rsid w:val="00EA1F31"/>
    <w:rsid w:val="00EA2C68"/>
    <w:rsid w:val="00EA4CA8"/>
    <w:rsid w:val="00EA6336"/>
    <w:rsid w:val="00EA6840"/>
    <w:rsid w:val="00EA7E7F"/>
    <w:rsid w:val="00EB1A10"/>
    <w:rsid w:val="00EB2951"/>
    <w:rsid w:val="00EB3B04"/>
    <w:rsid w:val="00EB549A"/>
    <w:rsid w:val="00EB5671"/>
    <w:rsid w:val="00EB64BF"/>
    <w:rsid w:val="00EB694B"/>
    <w:rsid w:val="00EC0598"/>
    <w:rsid w:val="00EC3A3B"/>
    <w:rsid w:val="00EC589A"/>
    <w:rsid w:val="00EC67FD"/>
    <w:rsid w:val="00EC7A91"/>
    <w:rsid w:val="00ED1445"/>
    <w:rsid w:val="00ED1C98"/>
    <w:rsid w:val="00ED4547"/>
    <w:rsid w:val="00ED4FB9"/>
    <w:rsid w:val="00ED51A2"/>
    <w:rsid w:val="00ED6434"/>
    <w:rsid w:val="00ED786C"/>
    <w:rsid w:val="00EE4D6B"/>
    <w:rsid w:val="00EE4DC4"/>
    <w:rsid w:val="00EE5019"/>
    <w:rsid w:val="00EE58DB"/>
    <w:rsid w:val="00EF1AE3"/>
    <w:rsid w:val="00EF2D92"/>
    <w:rsid w:val="00EF4BCE"/>
    <w:rsid w:val="00EF7961"/>
    <w:rsid w:val="00F00461"/>
    <w:rsid w:val="00F00CE7"/>
    <w:rsid w:val="00F0278A"/>
    <w:rsid w:val="00F03B85"/>
    <w:rsid w:val="00F03E37"/>
    <w:rsid w:val="00F03EBD"/>
    <w:rsid w:val="00F11F7E"/>
    <w:rsid w:val="00F122E6"/>
    <w:rsid w:val="00F12886"/>
    <w:rsid w:val="00F140EB"/>
    <w:rsid w:val="00F14B8A"/>
    <w:rsid w:val="00F14F38"/>
    <w:rsid w:val="00F16A79"/>
    <w:rsid w:val="00F1709E"/>
    <w:rsid w:val="00F171F4"/>
    <w:rsid w:val="00F205D3"/>
    <w:rsid w:val="00F22ADC"/>
    <w:rsid w:val="00F22EFE"/>
    <w:rsid w:val="00F232ED"/>
    <w:rsid w:val="00F279C2"/>
    <w:rsid w:val="00F32A4B"/>
    <w:rsid w:val="00F35556"/>
    <w:rsid w:val="00F40925"/>
    <w:rsid w:val="00F41152"/>
    <w:rsid w:val="00F42C50"/>
    <w:rsid w:val="00F44E7F"/>
    <w:rsid w:val="00F5061B"/>
    <w:rsid w:val="00F54962"/>
    <w:rsid w:val="00F56AEE"/>
    <w:rsid w:val="00F57A45"/>
    <w:rsid w:val="00F617C5"/>
    <w:rsid w:val="00F65D82"/>
    <w:rsid w:val="00F67AC0"/>
    <w:rsid w:val="00F763B5"/>
    <w:rsid w:val="00F821E7"/>
    <w:rsid w:val="00F8278C"/>
    <w:rsid w:val="00F83153"/>
    <w:rsid w:val="00F86AC0"/>
    <w:rsid w:val="00F90106"/>
    <w:rsid w:val="00F91735"/>
    <w:rsid w:val="00F937C8"/>
    <w:rsid w:val="00FA062D"/>
    <w:rsid w:val="00FA2896"/>
    <w:rsid w:val="00FA531A"/>
    <w:rsid w:val="00FA7144"/>
    <w:rsid w:val="00FB35D2"/>
    <w:rsid w:val="00FB3BD2"/>
    <w:rsid w:val="00FB579C"/>
    <w:rsid w:val="00FC379D"/>
    <w:rsid w:val="00FC3800"/>
    <w:rsid w:val="00FC4110"/>
    <w:rsid w:val="00FC5172"/>
    <w:rsid w:val="00FC53E0"/>
    <w:rsid w:val="00FC7B2A"/>
    <w:rsid w:val="00FD0C2A"/>
    <w:rsid w:val="00FD148B"/>
    <w:rsid w:val="00FD2A4C"/>
    <w:rsid w:val="00FD48B6"/>
    <w:rsid w:val="00FE1D69"/>
    <w:rsid w:val="00FE1E13"/>
    <w:rsid w:val="00FE792B"/>
    <w:rsid w:val="00FF08DA"/>
    <w:rsid w:val="00FF29FD"/>
    <w:rsid w:val="00FF2BE0"/>
    <w:rsid w:val="00FF2CE3"/>
    <w:rsid w:val="00FF6C05"/>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5:docId w15:val="{5B4CA4E2-4649-4538-B8E9-8F029EED79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ED6434"/>
    <w:rPr>
      <w:sz w:val="20"/>
      <w:szCs w:val="20"/>
    </w:rPr>
  </w:style>
  <w:style w:type="paragraph" w:styleId="Cmsor1">
    <w:name w:val="heading 1"/>
    <w:basedOn w:val="Norml"/>
    <w:next w:val="Norml"/>
    <w:link w:val="Cmsor1Char"/>
    <w:uiPriority w:val="99"/>
    <w:qFormat/>
    <w:rsid w:val="00415F64"/>
    <w:pPr>
      <w:keepNext/>
      <w:numPr>
        <w:numId w:val="1"/>
      </w:numPr>
      <w:spacing w:before="240" w:after="60"/>
      <w:outlineLvl w:val="0"/>
    </w:pPr>
    <w:rPr>
      <w:kern w:val="28"/>
      <w:sz w:val="24"/>
    </w:rPr>
  </w:style>
  <w:style w:type="paragraph" w:styleId="Cmsor2">
    <w:name w:val="heading 2"/>
    <w:basedOn w:val="Norml"/>
    <w:next w:val="Norml"/>
    <w:link w:val="Cmsor2Char"/>
    <w:uiPriority w:val="99"/>
    <w:qFormat/>
    <w:rsid w:val="00F67AC0"/>
    <w:pPr>
      <w:keepNext/>
      <w:numPr>
        <w:ilvl w:val="1"/>
        <w:numId w:val="1"/>
      </w:numPr>
      <w:spacing w:before="120" w:after="60"/>
      <w:outlineLvl w:val="1"/>
    </w:pPr>
    <w:rPr>
      <w:rFonts w:ascii="Times New Roman félkövér" w:hAnsi="Times New Roman félkövér"/>
      <w:b/>
      <w:sz w:val="24"/>
    </w:rPr>
  </w:style>
  <w:style w:type="paragraph" w:styleId="Cmsor3">
    <w:name w:val="heading 3"/>
    <w:basedOn w:val="Norml"/>
    <w:next w:val="Norml"/>
    <w:link w:val="Cmsor3Char"/>
    <w:uiPriority w:val="99"/>
    <w:qFormat/>
    <w:rsid w:val="00A52053"/>
    <w:pPr>
      <w:keepNext/>
      <w:numPr>
        <w:ilvl w:val="2"/>
        <w:numId w:val="1"/>
      </w:numPr>
      <w:spacing w:before="240" w:after="60"/>
      <w:outlineLvl w:val="2"/>
    </w:pPr>
    <w:rPr>
      <w:b/>
      <w:sz w:val="24"/>
    </w:rPr>
  </w:style>
  <w:style w:type="paragraph" w:styleId="Cmsor4">
    <w:name w:val="heading 4"/>
    <w:basedOn w:val="Norml"/>
    <w:next w:val="Norml"/>
    <w:link w:val="Cmsor4Char"/>
    <w:uiPriority w:val="99"/>
    <w:qFormat/>
    <w:rsid w:val="00A52053"/>
    <w:pPr>
      <w:keepNext/>
      <w:numPr>
        <w:ilvl w:val="3"/>
        <w:numId w:val="1"/>
      </w:numPr>
      <w:spacing w:before="240" w:after="60"/>
      <w:outlineLvl w:val="3"/>
    </w:pPr>
    <w:rPr>
      <w:b/>
      <w:i/>
      <w:sz w:val="24"/>
    </w:rPr>
  </w:style>
  <w:style w:type="paragraph" w:styleId="Cmsor5">
    <w:name w:val="heading 5"/>
    <w:basedOn w:val="Norml"/>
    <w:next w:val="Norml"/>
    <w:link w:val="Cmsor5Char"/>
    <w:uiPriority w:val="99"/>
    <w:qFormat/>
    <w:rsid w:val="00A52053"/>
    <w:pPr>
      <w:numPr>
        <w:ilvl w:val="4"/>
        <w:numId w:val="1"/>
      </w:numPr>
      <w:spacing w:before="240" w:after="60"/>
      <w:outlineLvl w:val="4"/>
    </w:pPr>
    <w:rPr>
      <w:rFonts w:ascii="Arial" w:hAnsi="Arial"/>
      <w:sz w:val="22"/>
    </w:rPr>
  </w:style>
  <w:style w:type="paragraph" w:styleId="Cmsor6">
    <w:name w:val="heading 6"/>
    <w:basedOn w:val="Norml"/>
    <w:next w:val="Norml"/>
    <w:link w:val="Cmsor6Char"/>
    <w:uiPriority w:val="99"/>
    <w:qFormat/>
    <w:rsid w:val="00A52053"/>
    <w:pPr>
      <w:numPr>
        <w:ilvl w:val="5"/>
        <w:numId w:val="1"/>
      </w:numPr>
      <w:spacing w:before="240" w:after="60"/>
      <w:outlineLvl w:val="5"/>
    </w:pPr>
    <w:rPr>
      <w:rFonts w:ascii="Arial" w:hAnsi="Arial"/>
      <w:i/>
      <w:sz w:val="22"/>
    </w:rPr>
  </w:style>
  <w:style w:type="paragraph" w:styleId="Cmsor7">
    <w:name w:val="heading 7"/>
    <w:basedOn w:val="Norml"/>
    <w:next w:val="Norml"/>
    <w:link w:val="Cmsor7Char"/>
    <w:uiPriority w:val="99"/>
    <w:qFormat/>
    <w:rsid w:val="00A52053"/>
    <w:pPr>
      <w:numPr>
        <w:ilvl w:val="6"/>
        <w:numId w:val="1"/>
      </w:numPr>
      <w:spacing w:before="240" w:after="60"/>
      <w:outlineLvl w:val="6"/>
    </w:pPr>
    <w:rPr>
      <w:rFonts w:ascii="Arial" w:hAnsi="Arial"/>
    </w:rPr>
  </w:style>
  <w:style w:type="paragraph" w:styleId="Cmsor8">
    <w:name w:val="heading 8"/>
    <w:basedOn w:val="Norml"/>
    <w:next w:val="Norml"/>
    <w:link w:val="Cmsor8Char"/>
    <w:uiPriority w:val="99"/>
    <w:qFormat/>
    <w:rsid w:val="00A52053"/>
    <w:pPr>
      <w:numPr>
        <w:ilvl w:val="7"/>
        <w:numId w:val="1"/>
      </w:numPr>
      <w:spacing w:before="240" w:after="60"/>
      <w:outlineLvl w:val="7"/>
    </w:pPr>
    <w:rPr>
      <w:rFonts w:ascii="Arial" w:hAnsi="Arial"/>
      <w:i/>
    </w:rPr>
  </w:style>
  <w:style w:type="paragraph" w:styleId="Cmsor9">
    <w:name w:val="heading 9"/>
    <w:basedOn w:val="Norml"/>
    <w:next w:val="Norml"/>
    <w:link w:val="Cmsor9Char"/>
    <w:uiPriority w:val="99"/>
    <w:qFormat/>
    <w:rsid w:val="00A52053"/>
    <w:pPr>
      <w:numPr>
        <w:ilvl w:val="8"/>
        <w:numId w:val="1"/>
      </w:numPr>
      <w:spacing w:before="240" w:after="60"/>
      <w:outlineLvl w:val="8"/>
    </w:pPr>
    <w:rPr>
      <w:rFonts w:ascii="Arial" w:hAnsi="Arial"/>
      <w:i/>
      <w:sz w:val="1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uiPriority w:val="99"/>
    <w:locked/>
    <w:rsid w:val="0036575C"/>
    <w:rPr>
      <w:rFonts w:cs="Times New Roman"/>
      <w:kern w:val="28"/>
      <w:sz w:val="24"/>
    </w:rPr>
  </w:style>
  <w:style w:type="character" w:customStyle="1" w:styleId="Cmsor2Char">
    <w:name w:val="Címsor 2 Char"/>
    <w:basedOn w:val="Bekezdsalapbettpusa"/>
    <w:link w:val="Cmsor2"/>
    <w:uiPriority w:val="99"/>
    <w:semiHidden/>
    <w:locked/>
    <w:rPr>
      <w:rFonts w:ascii="Cambria" w:hAnsi="Cambria" w:cs="Times New Roman"/>
      <w:b/>
      <w:bCs/>
      <w:i/>
      <w:iCs/>
      <w:sz w:val="28"/>
      <w:szCs w:val="28"/>
    </w:rPr>
  </w:style>
  <w:style w:type="character" w:customStyle="1" w:styleId="Cmsor3Char">
    <w:name w:val="Címsor 3 Char"/>
    <w:basedOn w:val="Bekezdsalapbettpusa"/>
    <w:link w:val="Cmsor3"/>
    <w:uiPriority w:val="99"/>
    <w:semiHidden/>
    <w:locked/>
    <w:rPr>
      <w:rFonts w:ascii="Cambria" w:hAnsi="Cambria" w:cs="Times New Roman"/>
      <w:b/>
      <w:bCs/>
      <w:sz w:val="26"/>
      <w:szCs w:val="26"/>
    </w:rPr>
  </w:style>
  <w:style w:type="character" w:customStyle="1" w:styleId="Cmsor4Char">
    <w:name w:val="Címsor 4 Char"/>
    <w:basedOn w:val="Bekezdsalapbettpusa"/>
    <w:link w:val="Cmsor4"/>
    <w:uiPriority w:val="99"/>
    <w:semiHidden/>
    <w:locked/>
    <w:rPr>
      <w:rFonts w:ascii="Calibri" w:hAnsi="Calibri" w:cs="Times New Roman"/>
      <w:b/>
      <w:bCs/>
      <w:sz w:val="28"/>
      <w:szCs w:val="28"/>
    </w:rPr>
  </w:style>
  <w:style w:type="character" w:customStyle="1" w:styleId="Cmsor5Char">
    <w:name w:val="Címsor 5 Char"/>
    <w:basedOn w:val="Bekezdsalapbettpusa"/>
    <w:link w:val="Cmsor5"/>
    <w:uiPriority w:val="99"/>
    <w:semiHidden/>
    <w:locked/>
    <w:rPr>
      <w:rFonts w:ascii="Calibri" w:hAnsi="Calibri" w:cs="Times New Roman"/>
      <w:b/>
      <w:bCs/>
      <w:i/>
      <w:iCs/>
      <w:sz w:val="26"/>
      <w:szCs w:val="26"/>
    </w:rPr>
  </w:style>
  <w:style w:type="character" w:customStyle="1" w:styleId="Cmsor6Char">
    <w:name w:val="Címsor 6 Char"/>
    <w:basedOn w:val="Bekezdsalapbettpusa"/>
    <w:link w:val="Cmsor6"/>
    <w:uiPriority w:val="99"/>
    <w:semiHidden/>
    <w:locked/>
    <w:rPr>
      <w:rFonts w:ascii="Calibri" w:hAnsi="Calibri" w:cs="Times New Roman"/>
      <w:b/>
      <w:bCs/>
    </w:rPr>
  </w:style>
  <w:style w:type="character" w:customStyle="1" w:styleId="Cmsor7Char">
    <w:name w:val="Címsor 7 Char"/>
    <w:basedOn w:val="Bekezdsalapbettpusa"/>
    <w:link w:val="Cmsor7"/>
    <w:uiPriority w:val="99"/>
    <w:semiHidden/>
    <w:locked/>
    <w:rPr>
      <w:rFonts w:ascii="Calibri" w:hAnsi="Calibri" w:cs="Times New Roman"/>
      <w:sz w:val="24"/>
      <w:szCs w:val="24"/>
    </w:rPr>
  </w:style>
  <w:style w:type="character" w:customStyle="1" w:styleId="Cmsor8Char">
    <w:name w:val="Címsor 8 Char"/>
    <w:basedOn w:val="Bekezdsalapbettpusa"/>
    <w:link w:val="Cmsor8"/>
    <w:uiPriority w:val="99"/>
    <w:semiHidden/>
    <w:locked/>
    <w:rPr>
      <w:rFonts w:ascii="Calibri" w:hAnsi="Calibri" w:cs="Times New Roman"/>
      <w:i/>
      <w:iCs/>
      <w:sz w:val="24"/>
      <w:szCs w:val="24"/>
    </w:rPr>
  </w:style>
  <w:style w:type="character" w:customStyle="1" w:styleId="Cmsor9Char">
    <w:name w:val="Címsor 9 Char"/>
    <w:basedOn w:val="Bekezdsalapbettpusa"/>
    <w:link w:val="Cmsor9"/>
    <w:uiPriority w:val="99"/>
    <w:semiHidden/>
    <w:locked/>
    <w:rPr>
      <w:rFonts w:ascii="Cambria" w:hAnsi="Cambria" w:cs="Times New Roman"/>
    </w:rPr>
  </w:style>
  <w:style w:type="character" w:styleId="Hiperhivatkozs">
    <w:name w:val="Hyperlink"/>
    <w:basedOn w:val="Bekezdsalapbettpusa"/>
    <w:uiPriority w:val="99"/>
    <w:rsid w:val="00A52053"/>
    <w:rPr>
      <w:rFonts w:cs="Times New Roman"/>
      <w:color w:val="0000FF"/>
      <w:u w:val="single"/>
    </w:rPr>
  </w:style>
  <w:style w:type="paragraph" w:styleId="lfej">
    <w:name w:val="header"/>
    <w:basedOn w:val="Norml"/>
    <w:link w:val="lfejChar"/>
    <w:uiPriority w:val="99"/>
    <w:rsid w:val="00A52053"/>
    <w:pPr>
      <w:tabs>
        <w:tab w:val="center" w:pos="4320"/>
        <w:tab w:val="right" w:pos="8640"/>
      </w:tabs>
    </w:pPr>
    <w:rPr>
      <w:rFonts w:ascii="TimesCE" w:hAnsi="TimesCE"/>
      <w:sz w:val="24"/>
      <w:lang w:val="en-GB"/>
    </w:rPr>
  </w:style>
  <w:style w:type="character" w:customStyle="1" w:styleId="lfejChar">
    <w:name w:val="Élőfej Char"/>
    <w:basedOn w:val="Bekezdsalapbettpusa"/>
    <w:link w:val="lfej"/>
    <w:uiPriority w:val="99"/>
    <w:semiHidden/>
    <w:locked/>
    <w:rPr>
      <w:rFonts w:cs="Times New Roman"/>
      <w:sz w:val="20"/>
      <w:szCs w:val="20"/>
    </w:rPr>
  </w:style>
  <w:style w:type="character" w:styleId="Lbjegyzet-hivatkozs">
    <w:name w:val="footnote reference"/>
    <w:basedOn w:val="Bekezdsalapbettpusa"/>
    <w:uiPriority w:val="99"/>
    <w:semiHidden/>
    <w:rsid w:val="00A52053"/>
    <w:rPr>
      <w:rFonts w:cs="Times New Roman"/>
      <w:vertAlign w:val="superscript"/>
    </w:rPr>
  </w:style>
  <w:style w:type="paragraph" w:styleId="Lbjegyzetszveg">
    <w:name w:val="footnote text"/>
    <w:basedOn w:val="Norml"/>
    <w:link w:val="LbjegyzetszvegChar"/>
    <w:uiPriority w:val="99"/>
    <w:semiHidden/>
    <w:rsid w:val="00A52053"/>
  </w:style>
  <w:style w:type="character" w:customStyle="1" w:styleId="LbjegyzetszvegChar">
    <w:name w:val="Lábjegyzetszöveg Char"/>
    <w:basedOn w:val="Bekezdsalapbettpusa"/>
    <w:link w:val="Lbjegyzetszveg"/>
    <w:uiPriority w:val="99"/>
    <w:semiHidden/>
    <w:locked/>
    <w:rPr>
      <w:rFonts w:cs="Times New Roman"/>
      <w:sz w:val="20"/>
      <w:szCs w:val="20"/>
    </w:rPr>
  </w:style>
  <w:style w:type="paragraph" w:styleId="llb">
    <w:name w:val="footer"/>
    <w:basedOn w:val="Norml"/>
    <w:link w:val="llbChar"/>
    <w:uiPriority w:val="99"/>
    <w:rsid w:val="00A52053"/>
    <w:pPr>
      <w:tabs>
        <w:tab w:val="center" w:pos="4536"/>
        <w:tab w:val="right" w:pos="9072"/>
      </w:tabs>
    </w:pPr>
  </w:style>
  <w:style w:type="character" w:customStyle="1" w:styleId="llbChar">
    <w:name w:val="Élőláb Char"/>
    <w:basedOn w:val="Bekezdsalapbettpusa"/>
    <w:link w:val="llb"/>
    <w:uiPriority w:val="99"/>
    <w:locked/>
    <w:rsid w:val="00504E2C"/>
    <w:rPr>
      <w:rFonts w:cs="Times New Roman"/>
    </w:rPr>
  </w:style>
  <w:style w:type="paragraph" w:styleId="Szvegtrzsbehzssal">
    <w:name w:val="Body Text Indent"/>
    <w:basedOn w:val="Norml"/>
    <w:link w:val="SzvegtrzsbehzssalChar"/>
    <w:uiPriority w:val="99"/>
    <w:rsid w:val="00A52053"/>
    <w:pPr>
      <w:keepNext/>
      <w:keepLines/>
      <w:ind w:left="708"/>
      <w:jc w:val="both"/>
    </w:pPr>
    <w:rPr>
      <w:rFonts w:ascii="TimesCE" w:hAnsi="TimesCE"/>
      <w:sz w:val="24"/>
      <w:lang w:val="en-GB"/>
    </w:rPr>
  </w:style>
  <w:style w:type="character" w:customStyle="1" w:styleId="SzvegtrzsbehzssalChar">
    <w:name w:val="Szövegtörzs behúzással Char"/>
    <w:basedOn w:val="Bekezdsalapbettpusa"/>
    <w:link w:val="Szvegtrzsbehzssal"/>
    <w:uiPriority w:val="99"/>
    <w:semiHidden/>
    <w:locked/>
    <w:rPr>
      <w:rFonts w:cs="Times New Roman"/>
      <w:sz w:val="20"/>
      <w:szCs w:val="20"/>
    </w:rPr>
  </w:style>
  <w:style w:type="paragraph" w:styleId="Szvegtrzs2">
    <w:name w:val="Body Text 2"/>
    <w:basedOn w:val="Norml"/>
    <w:link w:val="Szvegtrzs2Char"/>
    <w:uiPriority w:val="99"/>
    <w:rsid w:val="00A52053"/>
    <w:pPr>
      <w:jc w:val="center"/>
    </w:pPr>
    <w:rPr>
      <w:sz w:val="24"/>
    </w:rPr>
  </w:style>
  <w:style w:type="character" w:customStyle="1" w:styleId="Szvegtrzs2Char">
    <w:name w:val="Szövegtörzs 2 Char"/>
    <w:basedOn w:val="Bekezdsalapbettpusa"/>
    <w:link w:val="Szvegtrzs2"/>
    <w:uiPriority w:val="99"/>
    <w:semiHidden/>
    <w:locked/>
    <w:rPr>
      <w:rFonts w:cs="Times New Roman"/>
      <w:sz w:val="20"/>
      <w:szCs w:val="20"/>
    </w:rPr>
  </w:style>
  <w:style w:type="paragraph" w:styleId="Szvegtrzs3">
    <w:name w:val="Body Text 3"/>
    <w:basedOn w:val="Norml"/>
    <w:link w:val="Szvegtrzs3Char"/>
    <w:uiPriority w:val="99"/>
    <w:rsid w:val="00A52053"/>
    <w:pPr>
      <w:spacing w:after="120"/>
    </w:pPr>
    <w:rPr>
      <w:sz w:val="16"/>
    </w:rPr>
  </w:style>
  <w:style w:type="character" w:customStyle="1" w:styleId="Szvegtrzs3Char">
    <w:name w:val="Szövegtörzs 3 Char"/>
    <w:basedOn w:val="Bekezdsalapbettpusa"/>
    <w:link w:val="Szvegtrzs3"/>
    <w:uiPriority w:val="99"/>
    <w:semiHidden/>
    <w:locked/>
    <w:rPr>
      <w:rFonts w:cs="Times New Roman"/>
      <w:sz w:val="16"/>
      <w:szCs w:val="16"/>
    </w:rPr>
  </w:style>
  <w:style w:type="paragraph" w:styleId="Szvegtrzs">
    <w:name w:val="Body Text"/>
    <w:basedOn w:val="Norml"/>
    <w:link w:val="SzvegtrzsChar"/>
    <w:uiPriority w:val="99"/>
    <w:rsid w:val="00A52053"/>
    <w:pPr>
      <w:pBdr>
        <w:bottom w:val="single" w:sz="6" w:space="1" w:color="auto"/>
      </w:pBdr>
      <w:jc w:val="center"/>
    </w:pPr>
    <w:rPr>
      <w:b/>
      <w:sz w:val="24"/>
    </w:rPr>
  </w:style>
  <w:style w:type="character" w:customStyle="1" w:styleId="SzvegtrzsChar">
    <w:name w:val="Szövegtörzs Char"/>
    <w:basedOn w:val="Bekezdsalapbettpusa"/>
    <w:link w:val="Szvegtrzs"/>
    <w:uiPriority w:val="99"/>
    <w:semiHidden/>
    <w:locked/>
    <w:rPr>
      <w:rFonts w:cs="Times New Roman"/>
      <w:sz w:val="20"/>
      <w:szCs w:val="20"/>
    </w:rPr>
  </w:style>
  <w:style w:type="character" w:styleId="Oldalszm">
    <w:name w:val="page number"/>
    <w:basedOn w:val="Bekezdsalapbettpusa"/>
    <w:uiPriority w:val="99"/>
    <w:rsid w:val="00A52053"/>
    <w:rPr>
      <w:rFonts w:cs="Times New Roman"/>
    </w:rPr>
  </w:style>
  <w:style w:type="character" w:styleId="Mrltotthiperhivatkozs">
    <w:name w:val="FollowedHyperlink"/>
    <w:basedOn w:val="Bekezdsalapbettpusa"/>
    <w:uiPriority w:val="99"/>
    <w:rsid w:val="00A52053"/>
    <w:rPr>
      <w:rFonts w:cs="Times New Roman"/>
      <w:color w:val="800080"/>
      <w:u w:val="single"/>
    </w:rPr>
  </w:style>
  <w:style w:type="table" w:styleId="Rcsostblzat">
    <w:name w:val="Table Grid"/>
    <w:basedOn w:val="Normltblzat"/>
    <w:uiPriority w:val="99"/>
    <w:rsid w:val="00FC7B2A"/>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uborkszveg">
    <w:name w:val="Balloon Text"/>
    <w:basedOn w:val="Norml"/>
    <w:link w:val="BuborkszvegChar"/>
    <w:uiPriority w:val="99"/>
    <w:semiHidden/>
    <w:rsid w:val="001B4CF6"/>
    <w:rPr>
      <w:rFonts w:ascii="Tahoma" w:hAnsi="Tahoma" w:cs="Tahoma"/>
      <w:sz w:val="16"/>
      <w:szCs w:val="16"/>
    </w:rPr>
  </w:style>
  <w:style w:type="character" w:customStyle="1" w:styleId="BuborkszvegChar">
    <w:name w:val="Buborékszöveg Char"/>
    <w:basedOn w:val="Bekezdsalapbettpusa"/>
    <w:link w:val="Buborkszveg"/>
    <w:uiPriority w:val="99"/>
    <w:semiHidden/>
    <w:locked/>
    <w:rPr>
      <w:rFonts w:cs="Times New Roman"/>
      <w:sz w:val="2"/>
    </w:rPr>
  </w:style>
  <w:style w:type="paragraph" w:customStyle="1" w:styleId="CharChar1CharCharCharChar">
    <w:name w:val="Char Char1 Char Char Char Char"/>
    <w:basedOn w:val="Norml"/>
    <w:uiPriority w:val="99"/>
    <w:rsid w:val="00B93B76"/>
    <w:pPr>
      <w:spacing w:after="160" w:line="240" w:lineRule="exact"/>
    </w:pPr>
    <w:rPr>
      <w:rFonts w:ascii="Tahoma" w:hAnsi="Tahoma" w:cs="Tahoma"/>
      <w:lang w:val="en-US" w:eastAsia="en-US"/>
    </w:rPr>
  </w:style>
  <w:style w:type="paragraph" w:customStyle="1" w:styleId="CharChar">
    <w:name w:val="Char Char"/>
    <w:basedOn w:val="Norml"/>
    <w:uiPriority w:val="99"/>
    <w:rsid w:val="00DE2693"/>
    <w:pPr>
      <w:spacing w:after="160" w:line="240" w:lineRule="exact"/>
    </w:pPr>
    <w:rPr>
      <w:rFonts w:ascii="Tahoma" w:hAnsi="Tahoma" w:cs="Tahoma"/>
      <w:lang w:val="en-US" w:eastAsia="en-US"/>
    </w:rPr>
  </w:style>
  <w:style w:type="paragraph" w:styleId="NormlWeb">
    <w:name w:val="Normal (Web)"/>
    <w:basedOn w:val="Norml"/>
    <w:uiPriority w:val="99"/>
    <w:rsid w:val="009C53D0"/>
    <w:pPr>
      <w:spacing w:before="100" w:beforeAutospacing="1" w:after="100" w:afterAutospacing="1"/>
    </w:pPr>
    <w:rPr>
      <w:sz w:val="24"/>
      <w:szCs w:val="24"/>
    </w:rPr>
  </w:style>
  <w:style w:type="character" w:styleId="Jegyzethivatkozs">
    <w:name w:val="annotation reference"/>
    <w:basedOn w:val="Bekezdsalapbettpusa"/>
    <w:uiPriority w:val="99"/>
    <w:semiHidden/>
    <w:rsid w:val="005B069E"/>
    <w:rPr>
      <w:rFonts w:cs="Times New Roman"/>
      <w:sz w:val="16"/>
    </w:rPr>
  </w:style>
  <w:style w:type="paragraph" w:styleId="Jegyzetszveg">
    <w:name w:val="annotation text"/>
    <w:basedOn w:val="Norml"/>
    <w:link w:val="JegyzetszvegChar"/>
    <w:uiPriority w:val="99"/>
    <w:semiHidden/>
    <w:rsid w:val="005B069E"/>
  </w:style>
  <w:style w:type="character" w:customStyle="1" w:styleId="JegyzetszvegChar">
    <w:name w:val="Jegyzetszöveg Char"/>
    <w:basedOn w:val="Bekezdsalapbettpusa"/>
    <w:link w:val="Jegyzetszveg"/>
    <w:uiPriority w:val="99"/>
    <w:semiHidden/>
    <w:locked/>
    <w:rsid w:val="005B069E"/>
    <w:rPr>
      <w:rFonts w:cs="Times New Roman"/>
    </w:rPr>
  </w:style>
  <w:style w:type="paragraph" w:styleId="Megjegyzstrgya">
    <w:name w:val="annotation subject"/>
    <w:basedOn w:val="Jegyzetszveg"/>
    <w:next w:val="Jegyzetszveg"/>
    <w:link w:val="MegjegyzstrgyaChar"/>
    <w:uiPriority w:val="99"/>
    <w:semiHidden/>
    <w:rsid w:val="005B069E"/>
    <w:rPr>
      <w:b/>
      <w:bCs/>
    </w:rPr>
  </w:style>
  <w:style w:type="character" w:customStyle="1" w:styleId="MegjegyzstrgyaChar">
    <w:name w:val="Megjegyzés tárgya Char"/>
    <w:basedOn w:val="JegyzetszvegChar"/>
    <w:link w:val="Megjegyzstrgya"/>
    <w:uiPriority w:val="99"/>
    <w:semiHidden/>
    <w:locked/>
    <w:rsid w:val="005B069E"/>
    <w:rPr>
      <w:rFonts w:cs="Times New Roman"/>
      <w:b/>
    </w:rPr>
  </w:style>
  <w:style w:type="paragraph" w:customStyle="1" w:styleId="CharChar1CharCharChar">
    <w:name w:val="Char Char1 Char Char Char"/>
    <w:basedOn w:val="Norml"/>
    <w:uiPriority w:val="99"/>
    <w:rsid w:val="00D462A2"/>
    <w:pPr>
      <w:spacing w:after="160" w:line="240" w:lineRule="exact"/>
    </w:pPr>
    <w:rPr>
      <w:rFonts w:ascii="Tahoma" w:hAnsi="Tahoma" w:cs="Tahoma"/>
      <w:lang w:val="en-US" w:eastAsia="en-US"/>
    </w:rPr>
  </w:style>
  <w:style w:type="paragraph" w:customStyle="1" w:styleId="CharCharChar">
    <w:name w:val="Char Char Char"/>
    <w:basedOn w:val="Norml"/>
    <w:uiPriority w:val="99"/>
    <w:rsid w:val="00EA175B"/>
    <w:pPr>
      <w:spacing w:after="160" w:line="240" w:lineRule="exact"/>
    </w:pPr>
    <w:rPr>
      <w:rFonts w:ascii="Tahoma" w:hAnsi="Tahoma" w:cs="Tahoma"/>
      <w:lang w:val="en-US" w:eastAsia="en-US"/>
    </w:rPr>
  </w:style>
  <w:style w:type="paragraph" w:customStyle="1" w:styleId="CharChar4Char">
    <w:name w:val="Char Char4 Char"/>
    <w:basedOn w:val="Norml"/>
    <w:uiPriority w:val="99"/>
    <w:rsid w:val="009F75C2"/>
    <w:pPr>
      <w:spacing w:after="160" w:line="240" w:lineRule="exact"/>
    </w:pPr>
    <w:rPr>
      <w:rFonts w:ascii="Tahoma" w:hAnsi="Tahoma" w:cs="Tahoma"/>
      <w:lang w:val="en-US" w:eastAsia="en-US"/>
    </w:rPr>
  </w:style>
  <w:style w:type="paragraph" w:customStyle="1" w:styleId="Default">
    <w:name w:val="Default"/>
    <w:uiPriority w:val="99"/>
    <w:rsid w:val="00E42D45"/>
    <w:pPr>
      <w:autoSpaceDE w:val="0"/>
      <w:autoSpaceDN w:val="0"/>
      <w:adjustRightInd w:val="0"/>
    </w:pPr>
    <w:rPr>
      <w:color w:val="000000"/>
      <w:sz w:val="24"/>
      <w:szCs w:val="24"/>
    </w:rPr>
  </w:style>
  <w:style w:type="paragraph" w:styleId="Tartalomjegyzkcmsora">
    <w:name w:val="TOC Heading"/>
    <w:basedOn w:val="Cmsor1"/>
    <w:next w:val="Norml"/>
    <w:uiPriority w:val="99"/>
    <w:qFormat/>
    <w:rsid w:val="00F57A45"/>
    <w:pPr>
      <w:keepLines/>
      <w:numPr>
        <w:numId w:val="0"/>
      </w:numPr>
      <w:spacing w:before="480" w:after="0" w:line="276" w:lineRule="auto"/>
      <w:outlineLvl w:val="9"/>
    </w:pPr>
    <w:rPr>
      <w:rFonts w:ascii="Cambria" w:hAnsi="Cambria"/>
      <w:bCs/>
      <w:color w:val="365F91"/>
      <w:kern w:val="0"/>
      <w:szCs w:val="28"/>
      <w:lang w:eastAsia="en-US"/>
    </w:rPr>
  </w:style>
  <w:style w:type="paragraph" w:styleId="TJ1">
    <w:name w:val="toc 1"/>
    <w:basedOn w:val="Norml"/>
    <w:next w:val="Norml"/>
    <w:autoRedefine/>
    <w:uiPriority w:val="99"/>
    <w:rsid w:val="00F57A45"/>
  </w:style>
  <w:style w:type="paragraph" w:styleId="TJ2">
    <w:name w:val="toc 2"/>
    <w:basedOn w:val="Norml"/>
    <w:next w:val="Norml"/>
    <w:autoRedefine/>
    <w:uiPriority w:val="99"/>
    <w:rsid w:val="00F57A45"/>
    <w:pPr>
      <w:ind w:left="200"/>
    </w:pPr>
  </w:style>
  <w:style w:type="paragraph" w:styleId="Listaszerbekezds">
    <w:name w:val="List Paragraph"/>
    <w:basedOn w:val="Norml"/>
    <w:uiPriority w:val="99"/>
    <w:qFormat/>
    <w:rsid w:val="008516D0"/>
    <w:pPr>
      <w:ind w:left="720"/>
      <w:contextualSpacing/>
    </w:pPr>
  </w:style>
  <w:style w:type="table" w:customStyle="1" w:styleId="Rcsostblzat1">
    <w:name w:val="Rácsos táblázat1"/>
    <w:uiPriority w:val="99"/>
    <w:rsid w:val="00D64F94"/>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iz">
    <w:name w:val="tiz"/>
    <w:basedOn w:val="Bekezdsalapbettpusa"/>
    <w:uiPriority w:val="99"/>
    <w:rsid w:val="00F67AC0"/>
    <w:rPr>
      <w:rFonts w:cs="Times New Roman"/>
    </w:rPr>
  </w:style>
  <w:style w:type="paragraph" w:styleId="HTML-kntformzott">
    <w:name w:val="HTML Preformatted"/>
    <w:basedOn w:val="Norml"/>
    <w:link w:val="HTML-kntformzottChar"/>
    <w:uiPriority w:val="99"/>
    <w:rsid w:val="005672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rPr>
  </w:style>
  <w:style w:type="character" w:customStyle="1" w:styleId="HTML-kntformzottChar">
    <w:name w:val="HTML-ként formázott Char"/>
    <w:basedOn w:val="Bekezdsalapbettpusa"/>
    <w:link w:val="HTML-kntformzott"/>
    <w:uiPriority w:val="99"/>
    <w:locked/>
    <w:rsid w:val="00567231"/>
    <w:rPr>
      <w:rFonts w:ascii="Courier New" w:hAnsi="Courier New" w:cs="Times New Roman"/>
    </w:rPr>
  </w:style>
  <w:style w:type="character" w:customStyle="1" w:styleId="bold">
    <w:name w:val="bold"/>
    <w:basedOn w:val="Bekezdsalapbettpusa"/>
    <w:uiPriority w:val="99"/>
    <w:rsid w:val="00DE4C7E"/>
    <w:rPr>
      <w:rFonts w:cs="Times New Roman"/>
    </w:rPr>
  </w:style>
  <w:style w:type="paragraph" w:styleId="TJ3">
    <w:name w:val="toc 3"/>
    <w:basedOn w:val="Norml"/>
    <w:next w:val="Norml"/>
    <w:autoRedefine/>
    <w:uiPriority w:val="99"/>
    <w:rsid w:val="000147BA"/>
    <w:pPr>
      <w:tabs>
        <w:tab w:val="left" w:pos="1320"/>
        <w:tab w:val="right" w:leader="dot" w:pos="9402"/>
      </w:tabs>
      <w:ind w:left="403"/>
    </w:pPr>
  </w:style>
  <w:style w:type="character" w:customStyle="1" w:styleId="st">
    <w:name w:val="st"/>
    <w:basedOn w:val="Bekezdsalapbettpusa"/>
    <w:uiPriority w:val="99"/>
    <w:rsid w:val="00570400"/>
    <w:rPr>
      <w:rFonts w:cs="Times New Roman"/>
    </w:rPr>
  </w:style>
  <w:style w:type="paragraph" w:styleId="Szvegtrzsbehzssal2">
    <w:name w:val="Body Text Indent 2"/>
    <w:basedOn w:val="Norml"/>
    <w:link w:val="Szvegtrzsbehzssal2Char"/>
    <w:uiPriority w:val="99"/>
    <w:semiHidden/>
    <w:rsid w:val="002F1067"/>
    <w:pPr>
      <w:spacing w:after="120" w:line="480" w:lineRule="auto"/>
      <w:ind w:left="283"/>
    </w:pPr>
  </w:style>
  <w:style w:type="character" w:customStyle="1" w:styleId="Szvegtrzsbehzssal2Char">
    <w:name w:val="Szövegtörzs behúzással 2 Char"/>
    <w:basedOn w:val="Bekezdsalapbettpusa"/>
    <w:link w:val="Szvegtrzsbehzssal2"/>
    <w:uiPriority w:val="99"/>
    <w:semiHidden/>
    <w:locked/>
    <w:rsid w:val="002F1067"/>
    <w:rPr>
      <w:rFonts w:cs="Times New Roman"/>
    </w:rPr>
  </w:style>
  <w:style w:type="paragraph" w:customStyle="1" w:styleId="web-norml">
    <w:name w:val="web-norml"/>
    <w:basedOn w:val="Norml"/>
    <w:uiPriority w:val="99"/>
    <w:rsid w:val="002F1067"/>
    <w:pPr>
      <w:spacing w:before="100" w:beforeAutospacing="1" w:after="100" w:afterAutospacing="1"/>
    </w:pPr>
    <w:rPr>
      <w:color w:val="999999"/>
      <w:sz w:val="24"/>
      <w:szCs w:val="24"/>
      <w:lang w:val="en-US" w:eastAsia="en-US"/>
    </w:rPr>
  </w:style>
  <w:style w:type="paragraph" w:styleId="Lista3">
    <w:name w:val="List 3"/>
    <w:basedOn w:val="Norml"/>
    <w:uiPriority w:val="99"/>
    <w:rsid w:val="00651440"/>
    <w:pPr>
      <w:ind w:left="849" w:hanging="283"/>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05577832">
      <w:marLeft w:val="0"/>
      <w:marRight w:val="0"/>
      <w:marTop w:val="0"/>
      <w:marBottom w:val="0"/>
      <w:divBdr>
        <w:top w:val="none" w:sz="0" w:space="0" w:color="auto"/>
        <w:left w:val="none" w:sz="0" w:space="0" w:color="auto"/>
        <w:bottom w:val="none" w:sz="0" w:space="0" w:color="auto"/>
        <w:right w:val="none" w:sz="0" w:space="0" w:color="auto"/>
      </w:divBdr>
    </w:div>
    <w:div w:id="1244603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informatika.gportal.eu" TargetMode="External"/><Relationship Id="rId13" Type="http://schemas.openxmlformats.org/officeDocument/2006/relationships/hyperlink" Target="http://hu.wikipedia.org/wiki/V%C3%A1ltoz%C3%B3_Vil%C3%A1g" TargetMode="External"/><Relationship Id="rId18" Type="http://schemas.openxmlformats.org/officeDocument/2006/relationships/hyperlink" Target="http://www.njt.hu/cgi_bin/njt_doc.exe?docid=139710" TargetMode="External"/><Relationship Id="rId26" Type="http://schemas.openxmlformats.org/officeDocument/2006/relationships/image" Target="media/image7.jpg"/><Relationship Id="rId3" Type="http://schemas.openxmlformats.org/officeDocument/2006/relationships/settings" Target="settings.xml"/><Relationship Id="rId21" Type="http://schemas.openxmlformats.org/officeDocument/2006/relationships/image" Target="media/image2.jpg"/><Relationship Id="rId7" Type="http://schemas.openxmlformats.org/officeDocument/2006/relationships/image" Target="media/image1.png"/><Relationship Id="rId12" Type="http://schemas.openxmlformats.org/officeDocument/2006/relationships/hyperlink" Target="http://www.sci.u-szeged.hu/eghajlattan/baba/Becsei.pdf" TargetMode="External"/><Relationship Id="rId17" Type="http://schemas.openxmlformats.org/officeDocument/2006/relationships/hyperlink" Target="http://www.njt.hu/cgi_bin/njt_doc.exe?docid=139695" TargetMode="External"/><Relationship Id="rId25" Type="http://schemas.openxmlformats.org/officeDocument/2006/relationships/image" Target="media/image6.jpg"/><Relationship Id="rId2" Type="http://schemas.openxmlformats.org/officeDocument/2006/relationships/styles" Target="styles.xml"/><Relationship Id="rId16" Type="http://schemas.openxmlformats.org/officeDocument/2006/relationships/hyperlink" Target="http://www.njt.hu/cgi_bin/njt_doc.exe?docid=101618.141865" TargetMode="External"/><Relationship Id="rId20" Type="http://schemas.openxmlformats.org/officeDocument/2006/relationships/hyperlink" Target="http://www.njt.hu/cgi_bin/njt_doc.exe?docid=101684.208781" TargetMode="External"/><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ofi.hu/tudastar/oktatas-tarsadalmi/kozoktatas-regionalis" TargetMode="External"/><Relationship Id="rId24" Type="http://schemas.openxmlformats.org/officeDocument/2006/relationships/image" Target="media/image5.jp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www.sulinet.hu/oroksegtar/data/magyarorszagi_kisebbsegek/2009" TargetMode="External"/><Relationship Id="rId23" Type="http://schemas.openxmlformats.org/officeDocument/2006/relationships/image" Target="media/image4.jpg"/><Relationship Id="rId28" Type="http://schemas.openxmlformats.org/officeDocument/2006/relationships/header" Target="header1.xml"/><Relationship Id="rId10" Type="http://schemas.openxmlformats.org/officeDocument/2006/relationships/hyperlink" Target="http://www.ksh.hu" TargetMode="External"/><Relationship Id="rId19" Type="http://schemas.openxmlformats.org/officeDocument/2006/relationships/hyperlink" Target="http://www.njt.hu/cgi_bin/njt_doc.exe?docid=132774"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eco.u" TargetMode="External"/><Relationship Id="rId14" Type="http://schemas.openxmlformats.org/officeDocument/2006/relationships/hyperlink" Target="http://hu.wikipedia.org/wiki/2000" TargetMode="External"/><Relationship Id="rId22" Type="http://schemas.openxmlformats.org/officeDocument/2006/relationships/image" Target="media/image3.jpg"/><Relationship Id="rId27" Type="http://schemas.openxmlformats.org/officeDocument/2006/relationships/image" Target="media/image8.jpg"/><Relationship Id="rId30"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102</TotalTime>
  <Pages>30</Pages>
  <Words>6639</Words>
  <Characters>52500</Characters>
  <Application>Microsoft Office Word</Application>
  <DocSecurity>0</DocSecurity>
  <Lines>437</Lines>
  <Paragraphs>118</Paragraphs>
  <ScaleCrop>false</ScaleCrop>
  <HeadingPairs>
    <vt:vector size="2" baseType="variant">
      <vt:variant>
        <vt:lpstr>Cím</vt:lpstr>
      </vt:variant>
      <vt:variant>
        <vt:i4>1</vt:i4>
      </vt:variant>
    </vt:vector>
  </HeadingPairs>
  <TitlesOfParts>
    <vt:vector size="1" baseType="lpstr">
      <vt:lpstr>Bs útmutató</vt:lpstr>
    </vt:vector>
  </TitlesOfParts>
  <Company>MAB</Company>
  <LinksUpToDate>false</LinksUpToDate>
  <CharactersWithSpaces>59021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Bs útmutató</dc:title>
  <dc:subject/>
  <dc:creator>Ruff Éva</dc:creator>
  <cp:keywords/>
  <dc:description/>
  <cp:lastModifiedBy>Borné Péter Orsolya</cp:lastModifiedBy>
  <cp:revision>4</cp:revision>
  <cp:lastPrinted>2012-10-10T08:12:00Z</cp:lastPrinted>
  <dcterms:created xsi:type="dcterms:W3CDTF">2016-05-31T11:31:00Z</dcterms:created>
  <dcterms:modified xsi:type="dcterms:W3CDTF">2016-05-31T13:22:00Z</dcterms:modified>
</cp:coreProperties>
</file>